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88772" w14:textId="77777777" w:rsidR="00637362" w:rsidRDefault="00637362">
      <w:pPr>
        <w:pStyle w:val="BodyText"/>
        <w:rPr>
          <w:rFonts w:ascii="Times New Roman"/>
          <w:sz w:val="20"/>
        </w:rPr>
      </w:pPr>
    </w:p>
    <w:p w14:paraId="2CB107AB" w14:textId="77777777" w:rsidR="00637362" w:rsidRDefault="00637362">
      <w:pPr>
        <w:pStyle w:val="BodyText"/>
        <w:rPr>
          <w:rFonts w:ascii="Times New Roman"/>
          <w:sz w:val="20"/>
        </w:rPr>
      </w:pPr>
    </w:p>
    <w:p w14:paraId="1E7FEA4A" w14:textId="77777777" w:rsidR="00637362" w:rsidRDefault="00637362">
      <w:pPr>
        <w:pStyle w:val="BodyText"/>
        <w:rPr>
          <w:rFonts w:ascii="Times New Roman"/>
          <w:sz w:val="20"/>
        </w:rPr>
      </w:pPr>
    </w:p>
    <w:p w14:paraId="2C4BD115" w14:textId="77777777" w:rsidR="00637362" w:rsidRDefault="00637362">
      <w:pPr>
        <w:pStyle w:val="BodyText"/>
        <w:rPr>
          <w:rFonts w:ascii="Times New Roman"/>
          <w:sz w:val="20"/>
        </w:rPr>
      </w:pPr>
    </w:p>
    <w:p w14:paraId="73A0CEF1" w14:textId="77777777" w:rsidR="000A4160" w:rsidRDefault="00921491" w:rsidP="00C41B19">
      <w:pPr>
        <w:spacing w:before="214"/>
        <w:ind w:left="1128" w:right="633" w:firstLine="6"/>
        <w:jc w:val="center"/>
        <w:rPr>
          <w:b/>
          <w:sz w:val="48"/>
        </w:rPr>
      </w:pPr>
      <w:r>
        <w:rPr>
          <w:b/>
          <w:sz w:val="48"/>
        </w:rPr>
        <w:t xml:space="preserve">DOKUMEN RENCANA AKSI PENCAPAIAN KINERJA </w:t>
      </w:r>
    </w:p>
    <w:p w14:paraId="7B2FFC37" w14:textId="77777777" w:rsidR="00C41B19" w:rsidRDefault="00C41B19" w:rsidP="00C41B19">
      <w:pPr>
        <w:spacing w:before="214"/>
        <w:ind w:left="1128" w:right="633" w:firstLine="6"/>
        <w:jc w:val="center"/>
        <w:rPr>
          <w:b/>
          <w:sz w:val="48"/>
        </w:rPr>
      </w:pPr>
      <w:r>
        <w:rPr>
          <w:b/>
          <w:sz w:val="48"/>
        </w:rPr>
        <w:t>BADAN PENANGGULANGAN BENCANA DAERAH</w:t>
      </w:r>
      <w:r w:rsidR="00921491">
        <w:rPr>
          <w:b/>
          <w:sz w:val="48"/>
        </w:rPr>
        <w:t xml:space="preserve"> </w:t>
      </w:r>
    </w:p>
    <w:p w14:paraId="7AEBD62B" w14:textId="02FABBBD" w:rsidR="00637362" w:rsidRDefault="00526B7C" w:rsidP="00C41B19">
      <w:pPr>
        <w:spacing w:before="214"/>
        <w:ind w:left="1128" w:right="633" w:firstLine="6"/>
        <w:jc w:val="center"/>
        <w:rPr>
          <w:b/>
          <w:sz w:val="48"/>
        </w:rPr>
      </w:pPr>
      <w:r>
        <w:rPr>
          <w:b/>
          <w:sz w:val="48"/>
        </w:rPr>
        <w:t>KOTA BANDAR LAMPUNG</w:t>
      </w:r>
    </w:p>
    <w:p w14:paraId="44842A21" w14:textId="77777777" w:rsidR="00637362" w:rsidRDefault="00637362">
      <w:pPr>
        <w:pStyle w:val="BodyText"/>
        <w:rPr>
          <w:b/>
          <w:sz w:val="20"/>
        </w:rPr>
      </w:pPr>
    </w:p>
    <w:p w14:paraId="1D510D3B" w14:textId="77777777" w:rsidR="00637362" w:rsidRDefault="00637362">
      <w:pPr>
        <w:pStyle w:val="BodyText"/>
        <w:rPr>
          <w:b/>
          <w:sz w:val="20"/>
        </w:rPr>
      </w:pPr>
    </w:p>
    <w:p w14:paraId="497550B9" w14:textId="77777777" w:rsidR="00637362" w:rsidRDefault="00637362">
      <w:pPr>
        <w:pStyle w:val="BodyText"/>
        <w:rPr>
          <w:b/>
          <w:sz w:val="20"/>
        </w:rPr>
      </w:pPr>
    </w:p>
    <w:p w14:paraId="34A69D34" w14:textId="2D896402" w:rsidR="00637362" w:rsidRPr="00A72511" w:rsidRDefault="00526B7C" w:rsidP="00A72511">
      <w:pPr>
        <w:pStyle w:val="BodyText"/>
        <w:spacing w:before="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6964D4" wp14:editId="74488C7D">
            <wp:simplePos x="0" y="0"/>
            <wp:positionH relativeFrom="column">
              <wp:posOffset>3865880</wp:posOffset>
            </wp:positionH>
            <wp:positionV relativeFrom="paragraph">
              <wp:posOffset>132080</wp:posOffset>
            </wp:positionV>
            <wp:extent cx="1371600" cy="16459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E99F1E" w14:textId="141610A6" w:rsidR="00637362" w:rsidRDefault="00637362">
      <w:pPr>
        <w:pStyle w:val="BodyText"/>
        <w:rPr>
          <w:b/>
          <w:sz w:val="20"/>
        </w:rPr>
      </w:pPr>
    </w:p>
    <w:p w14:paraId="7B8A29D2" w14:textId="3AEB00F2" w:rsidR="00637362" w:rsidRDefault="00637362">
      <w:pPr>
        <w:pStyle w:val="BodyText"/>
        <w:spacing w:before="7"/>
        <w:rPr>
          <w:b/>
          <w:sz w:val="18"/>
        </w:rPr>
      </w:pPr>
    </w:p>
    <w:p w14:paraId="64902325" w14:textId="63C626F8" w:rsidR="00526B7C" w:rsidRDefault="00526B7C">
      <w:pPr>
        <w:pStyle w:val="BodyText"/>
        <w:spacing w:before="7"/>
        <w:rPr>
          <w:b/>
          <w:sz w:val="18"/>
        </w:rPr>
      </w:pPr>
    </w:p>
    <w:p w14:paraId="43D1D2D5" w14:textId="63920DF1" w:rsidR="00526B7C" w:rsidRDefault="00526B7C">
      <w:pPr>
        <w:pStyle w:val="BodyText"/>
        <w:spacing w:before="7"/>
        <w:rPr>
          <w:b/>
          <w:sz w:val="18"/>
        </w:rPr>
      </w:pPr>
    </w:p>
    <w:p w14:paraId="752DCB36" w14:textId="78D9CFB3" w:rsidR="00526B7C" w:rsidRDefault="00526B7C">
      <w:pPr>
        <w:pStyle w:val="BodyText"/>
        <w:spacing w:before="7"/>
        <w:rPr>
          <w:b/>
          <w:sz w:val="18"/>
        </w:rPr>
      </w:pPr>
    </w:p>
    <w:p w14:paraId="5701F43F" w14:textId="0103F639" w:rsidR="00526B7C" w:rsidRDefault="00526B7C">
      <w:pPr>
        <w:pStyle w:val="BodyText"/>
        <w:spacing w:before="7"/>
        <w:rPr>
          <w:b/>
          <w:sz w:val="18"/>
        </w:rPr>
      </w:pPr>
    </w:p>
    <w:p w14:paraId="10099A50" w14:textId="5B71ABFB" w:rsidR="00526B7C" w:rsidRDefault="00526B7C">
      <w:pPr>
        <w:pStyle w:val="BodyText"/>
        <w:spacing w:before="7"/>
        <w:rPr>
          <w:b/>
          <w:sz w:val="18"/>
        </w:rPr>
      </w:pPr>
    </w:p>
    <w:p w14:paraId="32DF9503" w14:textId="4664678F" w:rsidR="00526B7C" w:rsidRDefault="00526B7C">
      <w:pPr>
        <w:pStyle w:val="BodyText"/>
        <w:spacing w:before="7"/>
        <w:rPr>
          <w:b/>
          <w:sz w:val="18"/>
        </w:rPr>
      </w:pPr>
    </w:p>
    <w:p w14:paraId="14E5C021" w14:textId="4D086A09" w:rsidR="00526B7C" w:rsidRDefault="00526B7C">
      <w:pPr>
        <w:pStyle w:val="BodyText"/>
        <w:spacing w:before="7"/>
        <w:rPr>
          <w:b/>
          <w:sz w:val="18"/>
        </w:rPr>
      </w:pPr>
    </w:p>
    <w:p w14:paraId="56D8B003" w14:textId="51E54DA3" w:rsidR="00526B7C" w:rsidRDefault="00526B7C">
      <w:pPr>
        <w:pStyle w:val="BodyText"/>
        <w:spacing w:before="7"/>
        <w:rPr>
          <w:b/>
          <w:sz w:val="18"/>
        </w:rPr>
      </w:pPr>
    </w:p>
    <w:p w14:paraId="64E04B4B" w14:textId="0BB5575D" w:rsidR="00526B7C" w:rsidRDefault="00526B7C">
      <w:pPr>
        <w:pStyle w:val="BodyText"/>
        <w:spacing w:before="7"/>
        <w:rPr>
          <w:b/>
          <w:sz w:val="18"/>
        </w:rPr>
      </w:pPr>
    </w:p>
    <w:p w14:paraId="46E53977" w14:textId="62DA6A49" w:rsidR="00526B7C" w:rsidRDefault="00526B7C">
      <w:pPr>
        <w:pStyle w:val="BodyText"/>
        <w:spacing w:before="7"/>
        <w:rPr>
          <w:b/>
          <w:sz w:val="18"/>
        </w:rPr>
      </w:pPr>
    </w:p>
    <w:p w14:paraId="702C6D79" w14:textId="7370BDEE" w:rsidR="00526B7C" w:rsidRDefault="00526B7C">
      <w:pPr>
        <w:pStyle w:val="BodyText"/>
        <w:spacing w:before="7"/>
        <w:rPr>
          <w:b/>
          <w:sz w:val="18"/>
        </w:rPr>
      </w:pPr>
    </w:p>
    <w:p w14:paraId="473340C8" w14:textId="14491319" w:rsidR="00526B7C" w:rsidRDefault="00526B7C">
      <w:pPr>
        <w:pStyle w:val="BodyText"/>
        <w:spacing w:before="7"/>
        <w:rPr>
          <w:b/>
          <w:sz w:val="18"/>
        </w:rPr>
      </w:pPr>
    </w:p>
    <w:p w14:paraId="526E62C6" w14:textId="77777777" w:rsidR="00526B7C" w:rsidRDefault="00526B7C">
      <w:pPr>
        <w:pStyle w:val="BodyText"/>
        <w:spacing w:before="7"/>
        <w:rPr>
          <w:b/>
          <w:sz w:val="18"/>
        </w:rPr>
      </w:pPr>
    </w:p>
    <w:p w14:paraId="7E735B17" w14:textId="18755BDA" w:rsidR="00637362" w:rsidRDefault="00921491" w:rsidP="00A72511">
      <w:pPr>
        <w:pStyle w:val="Heading1"/>
        <w:ind w:left="0"/>
        <w:jc w:val="center"/>
      </w:pPr>
      <w:r>
        <w:t>TAHUN 20</w:t>
      </w:r>
      <w:r w:rsidR="00526B7C">
        <w:t>22</w:t>
      </w:r>
    </w:p>
    <w:p w14:paraId="2A7A80A9" w14:textId="77777777" w:rsidR="00637362" w:rsidRDefault="00637362" w:rsidP="00A72511">
      <w:pPr>
        <w:pStyle w:val="Heading1"/>
        <w:ind w:left="0"/>
        <w:jc w:val="center"/>
        <w:sectPr w:rsidR="00637362" w:rsidSect="00AE1672">
          <w:type w:val="continuous"/>
          <w:pgSz w:w="16839" w:h="11907" w:orient="landscape" w:code="9"/>
          <w:pgMar w:top="1140" w:right="1320" w:bottom="280" w:left="1280" w:header="720" w:footer="720" w:gutter="0"/>
          <w:cols w:space="720"/>
        </w:sectPr>
      </w:pPr>
    </w:p>
    <w:p w14:paraId="38A69E40" w14:textId="77777777" w:rsidR="00637362" w:rsidRDefault="00637362">
      <w:pPr>
        <w:pStyle w:val="BodyText"/>
        <w:rPr>
          <w:b/>
          <w:sz w:val="20"/>
        </w:rPr>
      </w:pPr>
    </w:p>
    <w:p w14:paraId="6B11C255" w14:textId="77777777" w:rsidR="00637362" w:rsidRDefault="00637362">
      <w:pPr>
        <w:pStyle w:val="BodyText"/>
        <w:rPr>
          <w:b/>
          <w:sz w:val="20"/>
        </w:rPr>
      </w:pPr>
    </w:p>
    <w:p w14:paraId="235922DA" w14:textId="77777777" w:rsidR="00637362" w:rsidRDefault="00637362">
      <w:pPr>
        <w:pStyle w:val="BodyText"/>
        <w:spacing w:before="4"/>
        <w:rPr>
          <w:b/>
          <w:sz w:val="20"/>
        </w:rPr>
      </w:pPr>
    </w:p>
    <w:p w14:paraId="2D9AD54C" w14:textId="433DBFF7" w:rsidR="00637362" w:rsidRDefault="00C41B19" w:rsidP="00AE1672">
      <w:pPr>
        <w:pStyle w:val="Heading2"/>
        <w:spacing w:before="93"/>
        <w:ind w:left="1418" w:firstLine="0"/>
      </w:pPr>
      <w:r>
        <w:t>BADAN PENANGGULANGAN BENCANA DAERAH</w:t>
      </w:r>
      <w:r w:rsidR="00921491">
        <w:t xml:space="preserve"> </w:t>
      </w:r>
      <w:r w:rsidR="00995C15">
        <w:t>KOTA BANDAR LAMPUNG</w:t>
      </w:r>
    </w:p>
    <w:p w14:paraId="27F57EC1" w14:textId="77777777" w:rsidR="00637362" w:rsidRPr="00B24A8E" w:rsidRDefault="00637362" w:rsidP="000A4160">
      <w:pPr>
        <w:pStyle w:val="BodyText"/>
        <w:spacing w:before="9" w:line="360" w:lineRule="auto"/>
        <w:rPr>
          <w:b/>
          <w:sz w:val="24"/>
          <w:szCs w:val="24"/>
        </w:rPr>
      </w:pPr>
    </w:p>
    <w:p w14:paraId="100C8A28" w14:textId="00424A27" w:rsidR="00637362" w:rsidRPr="00B24A8E" w:rsidRDefault="00C41B19" w:rsidP="00AE1672">
      <w:pPr>
        <w:pStyle w:val="BodyText"/>
        <w:spacing w:line="360" w:lineRule="auto"/>
        <w:ind w:left="1436" w:right="105" w:firstLine="1399"/>
        <w:jc w:val="both"/>
        <w:rPr>
          <w:sz w:val="24"/>
          <w:szCs w:val="24"/>
        </w:rPr>
      </w:pPr>
      <w:r w:rsidRPr="00B24A8E">
        <w:rPr>
          <w:sz w:val="24"/>
          <w:szCs w:val="24"/>
        </w:rPr>
        <w:t xml:space="preserve">Badan </w:t>
      </w:r>
      <w:proofErr w:type="spellStart"/>
      <w:r w:rsidRPr="00B24A8E">
        <w:rPr>
          <w:sz w:val="24"/>
          <w:szCs w:val="24"/>
        </w:rPr>
        <w:t>Penanggulangan</w:t>
      </w:r>
      <w:proofErr w:type="spellEnd"/>
      <w:r w:rsidRPr="00B24A8E">
        <w:rPr>
          <w:sz w:val="24"/>
          <w:szCs w:val="24"/>
        </w:rPr>
        <w:t xml:space="preserve"> </w:t>
      </w:r>
      <w:proofErr w:type="spellStart"/>
      <w:r w:rsidRPr="00B24A8E">
        <w:rPr>
          <w:sz w:val="24"/>
          <w:szCs w:val="24"/>
        </w:rPr>
        <w:t>Bencana</w:t>
      </w:r>
      <w:proofErr w:type="spellEnd"/>
      <w:r w:rsidRPr="00B24A8E">
        <w:rPr>
          <w:sz w:val="24"/>
          <w:szCs w:val="24"/>
        </w:rPr>
        <w:t xml:space="preserve"> Daerah</w:t>
      </w:r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merupakan</w:t>
      </w:r>
      <w:proofErr w:type="spellEnd"/>
      <w:r w:rsidR="00F27E92" w:rsidRPr="00B24A8E">
        <w:rPr>
          <w:sz w:val="24"/>
          <w:szCs w:val="24"/>
        </w:rPr>
        <w:t xml:space="preserve"> </w:t>
      </w:r>
      <w:proofErr w:type="spellStart"/>
      <w:r w:rsidR="00B24A8E" w:rsidRPr="00B24A8E">
        <w:rPr>
          <w:sz w:val="24"/>
          <w:szCs w:val="24"/>
        </w:rPr>
        <w:t>unsur</w:t>
      </w:r>
      <w:proofErr w:type="spellEnd"/>
      <w:r w:rsidR="00B24A8E" w:rsidRPr="00B24A8E">
        <w:rPr>
          <w:sz w:val="24"/>
          <w:szCs w:val="24"/>
        </w:rPr>
        <w:t xml:space="preserve"> </w:t>
      </w:r>
      <w:proofErr w:type="spellStart"/>
      <w:r w:rsidR="00B24A8E" w:rsidRPr="00B24A8E">
        <w:rPr>
          <w:sz w:val="24"/>
          <w:szCs w:val="24"/>
        </w:rPr>
        <w:t>pelaksana</w:t>
      </w:r>
      <w:proofErr w:type="spellEnd"/>
      <w:r w:rsidR="00B24A8E">
        <w:t xml:space="preserve"> </w:t>
      </w:r>
      <w:r w:rsidR="00F27E92" w:rsidRPr="007C6B1E">
        <w:rPr>
          <w:sz w:val="24"/>
          <w:szCs w:val="24"/>
          <w:lang w:val="sv-SE"/>
        </w:rPr>
        <w:t>urusan pemerintahan daerah dibidang pe</w:t>
      </w:r>
      <w:proofErr w:type="spellStart"/>
      <w:r w:rsidR="007C6B1E">
        <w:rPr>
          <w:sz w:val="24"/>
          <w:szCs w:val="24"/>
        </w:rPr>
        <w:t>na</w:t>
      </w:r>
      <w:r w:rsidR="00F27E92" w:rsidRPr="007C6B1E">
        <w:rPr>
          <w:sz w:val="24"/>
          <w:szCs w:val="24"/>
        </w:rPr>
        <w:t>ngulangan</w:t>
      </w:r>
      <w:proofErr w:type="spellEnd"/>
      <w:r w:rsidR="00F27E92" w:rsidRPr="007C6B1E">
        <w:rPr>
          <w:sz w:val="24"/>
          <w:szCs w:val="24"/>
        </w:rPr>
        <w:t xml:space="preserve"> </w:t>
      </w:r>
      <w:proofErr w:type="spellStart"/>
      <w:r w:rsidR="00F27E92" w:rsidRPr="007C6B1E">
        <w:rPr>
          <w:sz w:val="24"/>
          <w:szCs w:val="24"/>
        </w:rPr>
        <w:t>bencana</w:t>
      </w:r>
      <w:proofErr w:type="spellEnd"/>
      <w:r w:rsidR="00F27E92" w:rsidRPr="007C6B1E">
        <w:rPr>
          <w:sz w:val="24"/>
          <w:szCs w:val="24"/>
          <w:lang w:val="sv-SE"/>
        </w:rPr>
        <w:t xml:space="preserve"> dalam ruang lingkup kegiatan dan wilayah kerja yang terbatas, yakni wilayah </w:t>
      </w:r>
      <w:r w:rsidR="00C82A99">
        <w:rPr>
          <w:sz w:val="24"/>
          <w:szCs w:val="24"/>
          <w:lang w:val="sv-SE"/>
        </w:rPr>
        <w:t>Kota Bandar Lampung</w:t>
      </w:r>
      <w:r w:rsidR="00921491" w:rsidRPr="007C6B1E">
        <w:rPr>
          <w:sz w:val="24"/>
          <w:szCs w:val="24"/>
        </w:rPr>
        <w:t xml:space="preserve">. </w:t>
      </w:r>
      <w:proofErr w:type="spellStart"/>
      <w:r w:rsidR="00921491" w:rsidRPr="00B24A8E">
        <w:rPr>
          <w:sz w:val="24"/>
          <w:szCs w:val="24"/>
        </w:rPr>
        <w:t>Selaras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dengan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tugas-tugas</w:t>
      </w:r>
      <w:proofErr w:type="spellEnd"/>
      <w:r w:rsidR="00921491" w:rsidRPr="00B24A8E">
        <w:rPr>
          <w:sz w:val="24"/>
          <w:szCs w:val="24"/>
        </w:rPr>
        <w:t xml:space="preserve"> yang </w:t>
      </w:r>
      <w:proofErr w:type="spellStart"/>
      <w:r w:rsidR="00921491" w:rsidRPr="00B24A8E">
        <w:rPr>
          <w:sz w:val="24"/>
          <w:szCs w:val="24"/>
        </w:rPr>
        <w:t>berkenaan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dengan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urusan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pemerintahan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daerah</w:t>
      </w:r>
      <w:proofErr w:type="spellEnd"/>
      <w:r w:rsidR="00921491" w:rsidRPr="00B24A8E">
        <w:rPr>
          <w:sz w:val="24"/>
          <w:szCs w:val="24"/>
        </w:rPr>
        <w:t xml:space="preserve"> yang </w:t>
      </w:r>
      <w:proofErr w:type="spellStart"/>
      <w:r w:rsidR="00921491" w:rsidRPr="00B24A8E">
        <w:rPr>
          <w:sz w:val="24"/>
          <w:szCs w:val="24"/>
        </w:rPr>
        <w:t>menjadi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tanggungjawabnya</w:t>
      </w:r>
      <w:proofErr w:type="spellEnd"/>
      <w:r w:rsidR="00921491" w:rsidRPr="00B24A8E">
        <w:rPr>
          <w:sz w:val="24"/>
          <w:szCs w:val="24"/>
        </w:rPr>
        <w:t xml:space="preserve"> </w:t>
      </w:r>
      <w:r w:rsidRPr="00B24A8E">
        <w:rPr>
          <w:sz w:val="24"/>
          <w:szCs w:val="24"/>
        </w:rPr>
        <w:t xml:space="preserve">Badan </w:t>
      </w:r>
      <w:proofErr w:type="spellStart"/>
      <w:r w:rsidRPr="00B24A8E">
        <w:rPr>
          <w:sz w:val="24"/>
          <w:szCs w:val="24"/>
        </w:rPr>
        <w:t>Penanggulangan</w:t>
      </w:r>
      <w:proofErr w:type="spellEnd"/>
      <w:r w:rsidRPr="00B24A8E">
        <w:rPr>
          <w:sz w:val="24"/>
          <w:szCs w:val="24"/>
        </w:rPr>
        <w:t xml:space="preserve"> </w:t>
      </w:r>
      <w:proofErr w:type="spellStart"/>
      <w:r w:rsidRPr="00B24A8E">
        <w:rPr>
          <w:sz w:val="24"/>
          <w:szCs w:val="24"/>
        </w:rPr>
        <w:t>Bencana</w:t>
      </w:r>
      <w:proofErr w:type="spellEnd"/>
      <w:r w:rsidRPr="00B24A8E">
        <w:rPr>
          <w:sz w:val="24"/>
          <w:szCs w:val="24"/>
        </w:rPr>
        <w:t xml:space="preserve"> Daerah</w:t>
      </w:r>
      <w:r w:rsidR="007C6B1E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merumuskan</w:t>
      </w:r>
      <w:proofErr w:type="spellEnd"/>
      <w:r w:rsidR="00921491" w:rsidRPr="00B24A8E">
        <w:rPr>
          <w:sz w:val="24"/>
          <w:szCs w:val="24"/>
        </w:rPr>
        <w:t xml:space="preserve"> dan </w:t>
      </w:r>
      <w:proofErr w:type="spellStart"/>
      <w:r w:rsidR="00921491" w:rsidRPr="00B24A8E">
        <w:rPr>
          <w:sz w:val="24"/>
          <w:szCs w:val="24"/>
        </w:rPr>
        <w:t>menetapkan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Visi</w:t>
      </w:r>
      <w:proofErr w:type="spellEnd"/>
      <w:r w:rsidR="00921491" w:rsidRPr="00B24A8E">
        <w:rPr>
          <w:sz w:val="24"/>
          <w:szCs w:val="24"/>
        </w:rPr>
        <w:t xml:space="preserve"> dan </w:t>
      </w:r>
      <w:proofErr w:type="spellStart"/>
      <w:r w:rsidR="00921491" w:rsidRPr="00B24A8E">
        <w:rPr>
          <w:sz w:val="24"/>
          <w:szCs w:val="24"/>
        </w:rPr>
        <w:t>misi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untuk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dijadikan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rujukan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dalam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menjalankan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roda</w:t>
      </w:r>
      <w:proofErr w:type="spellEnd"/>
      <w:r w:rsidR="00921491" w:rsidRPr="00B24A8E">
        <w:rPr>
          <w:sz w:val="24"/>
          <w:szCs w:val="24"/>
        </w:rPr>
        <w:t xml:space="preserve"> </w:t>
      </w:r>
      <w:proofErr w:type="spellStart"/>
      <w:r w:rsidR="00921491" w:rsidRPr="00B24A8E">
        <w:rPr>
          <w:sz w:val="24"/>
          <w:szCs w:val="24"/>
        </w:rPr>
        <w:t>organisasi</w:t>
      </w:r>
      <w:proofErr w:type="spellEnd"/>
      <w:r w:rsidR="00921491" w:rsidRPr="00B24A8E">
        <w:rPr>
          <w:sz w:val="24"/>
          <w:szCs w:val="24"/>
        </w:rPr>
        <w:t>.</w:t>
      </w:r>
    </w:p>
    <w:p w14:paraId="4C1CE46A" w14:textId="77777777" w:rsidR="00637362" w:rsidRPr="00B24A8E" w:rsidRDefault="00637362">
      <w:pPr>
        <w:pStyle w:val="BodyText"/>
        <w:rPr>
          <w:sz w:val="24"/>
          <w:szCs w:val="24"/>
        </w:rPr>
      </w:pPr>
    </w:p>
    <w:p w14:paraId="0B73A614" w14:textId="77777777" w:rsidR="00637362" w:rsidRPr="00B24A8E" w:rsidRDefault="00637362">
      <w:pPr>
        <w:pStyle w:val="BodyText"/>
        <w:rPr>
          <w:sz w:val="24"/>
          <w:szCs w:val="24"/>
        </w:rPr>
      </w:pPr>
    </w:p>
    <w:p w14:paraId="6EB7127F" w14:textId="5703C7BA" w:rsidR="00637362" w:rsidRPr="00B24A8E" w:rsidRDefault="00921491">
      <w:pPr>
        <w:pStyle w:val="BodyText"/>
        <w:spacing w:before="139"/>
        <w:ind w:left="1419"/>
        <w:rPr>
          <w:sz w:val="24"/>
          <w:szCs w:val="24"/>
        </w:rPr>
      </w:pPr>
      <w:proofErr w:type="spellStart"/>
      <w:r w:rsidRPr="00B24A8E">
        <w:rPr>
          <w:sz w:val="24"/>
          <w:szCs w:val="24"/>
        </w:rPr>
        <w:t>Visi</w:t>
      </w:r>
      <w:proofErr w:type="spellEnd"/>
      <w:r w:rsidRPr="00B24A8E">
        <w:rPr>
          <w:sz w:val="24"/>
          <w:szCs w:val="24"/>
        </w:rPr>
        <w:t xml:space="preserve"> </w:t>
      </w:r>
      <w:r w:rsidR="00C41B19" w:rsidRPr="00B24A8E">
        <w:rPr>
          <w:sz w:val="24"/>
          <w:szCs w:val="24"/>
        </w:rPr>
        <w:t xml:space="preserve">Badan </w:t>
      </w:r>
      <w:proofErr w:type="spellStart"/>
      <w:r w:rsidR="00C41B19" w:rsidRPr="00B24A8E">
        <w:rPr>
          <w:sz w:val="24"/>
          <w:szCs w:val="24"/>
        </w:rPr>
        <w:t>Penanggulangan</w:t>
      </w:r>
      <w:proofErr w:type="spellEnd"/>
      <w:r w:rsidR="00C41B19" w:rsidRPr="00B24A8E">
        <w:rPr>
          <w:sz w:val="24"/>
          <w:szCs w:val="24"/>
        </w:rPr>
        <w:t xml:space="preserve"> </w:t>
      </w:r>
      <w:proofErr w:type="spellStart"/>
      <w:r w:rsidR="00C41B19" w:rsidRPr="00B24A8E">
        <w:rPr>
          <w:sz w:val="24"/>
          <w:szCs w:val="24"/>
        </w:rPr>
        <w:t>Bencana</w:t>
      </w:r>
      <w:proofErr w:type="spellEnd"/>
      <w:r w:rsidR="00C41B19" w:rsidRPr="00B24A8E">
        <w:rPr>
          <w:sz w:val="24"/>
          <w:szCs w:val="24"/>
        </w:rPr>
        <w:t xml:space="preserve"> Daerah </w:t>
      </w:r>
      <w:r w:rsidR="00C82A99">
        <w:rPr>
          <w:sz w:val="24"/>
          <w:szCs w:val="24"/>
        </w:rPr>
        <w:t xml:space="preserve">Kota Bandar Lampung </w:t>
      </w:r>
      <w:proofErr w:type="spellStart"/>
      <w:r w:rsidR="00C82A99">
        <w:rPr>
          <w:sz w:val="24"/>
          <w:szCs w:val="24"/>
        </w:rPr>
        <w:t>Tahun</w:t>
      </w:r>
      <w:proofErr w:type="spellEnd"/>
      <w:r w:rsidR="00C82A99">
        <w:rPr>
          <w:sz w:val="24"/>
          <w:szCs w:val="24"/>
        </w:rPr>
        <w:t xml:space="preserve"> 2021-2026</w:t>
      </w:r>
      <w:r w:rsidRPr="00B24A8E">
        <w:rPr>
          <w:sz w:val="24"/>
          <w:szCs w:val="24"/>
        </w:rPr>
        <w:t xml:space="preserve"> </w:t>
      </w:r>
      <w:proofErr w:type="spellStart"/>
      <w:r w:rsidRPr="00B24A8E">
        <w:rPr>
          <w:sz w:val="24"/>
          <w:szCs w:val="24"/>
        </w:rPr>
        <w:t>ditetapkan</w:t>
      </w:r>
      <w:proofErr w:type="spellEnd"/>
      <w:r w:rsidRPr="00B24A8E">
        <w:rPr>
          <w:sz w:val="24"/>
          <w:szCs w:val="24"/>
        </w:rPr>
        <w:t xml:space="preserve"> </w:t>
      </w:r>
      <w:proofErr w:type="spellStart"/>
      <w:r w:rsidRPr="00B24A8E">
        <w:rPr>
          <w:sz w:val="24"/>
          <w:szCs w:val="24"/>
        </w:rPr>
        <w:t>sebagai</w:t>
      </w:r>
      <w:proofErr w:type="spellEnd"/>
      <w:r w:rsidRPr="00B24A8E">
        <w:rPr>
          <w:sz w:val="24"/>
          <w:szCs w:val="24"/>
        </w:rPr>
        <w:t xml:space="preserve"> </w:t>
      </w:r>
      <w:proofErr w:type="spellStart"/>
      <w:proofErr w:type="gramStart"/>
      <w:r w:rsidRPr="00B24A8E">
        <w:rPr>
          <w:sz w:val="24"/>
          <w:szCs w:val="24"/>
        </w:rPr>
        <w:t>berikut</w:t>
      </w:r>
      <w:proofErr w:type="spellEnd"/>
      <w:r w:rsidRPr="00B24A8E">
        <w:rPr>
          <w:sz w:val="24"/>
          <w:szCs w:val="24"/>
        </w:rPr>
        <w:t xml:space="preserve"> :</w:t>
      </w:r>
      <w:proofErr w:type="gramEnd"/>
    </w:p>
    <w:p w14:paraId="004D8C0D" w14:textId="77777777" w:rsidR="00637362" w:rsidRPr="00B24A8E" w:rsidRDefault="00637362">
      <w:pPr>
        <w:pStyle w:val="BodyText"/>
        <w:spacing w:before="4"/>
        <w:rPr>
          <w:sz w:val="24"/>
          <w:szCs w:val="24"/>
        </w:rPr>
      </w:pPr>
    </w:p>
    <w:p w14:paraId="3A027037" w14:textId="425DE445" w:rsidR="00C41B19" w:rsidRPr="00B24A8E" w:rsidRDefault="00B24A8E" w:rsidP="00B24A8E">
      <w:pPr>
        <w:pStyle w:val="Heading2"/>
        <w:ind w:left="2139"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 xml:space="preserve">“ </w:t>
      </w:r>
      <w:r w:rsidR="0060483A" w:rsidRPr="00597C11">
        <w:rPr>
          <w:rFonts w:asciiTheme="majorHAnsi" w:eastAsia="Cambria" w:hAnsiTheme="majorHAnsi" w:cs="Cambria"/>
        </w:rPr>
        <w:t>MENINGKATKAN</w:t>
      </w:r>
      <w:proofErr w:type="gramEnd"/>
      <w:r w:rsidR="0060483A" w:rsidRPr="00597C11">
        <w:rPr>
          <w:rFonts w:asciiTheme="majorHAnsi" w:eastAsia="Cambria" w:hAnsiTheme="majorHAnsi" w:cs="Cambria"/>
        </w:rPr>
        <w:t xml:space="preserve"> DAYA DUKUNG INFRASTRUKTUR DALAM SKALA MANTAP UNTUK MENDUKUNG   PERKEMBANGAN EKONOMI DAN PELAYANAN SOSIAL</w:t>
      </w:r>
      <w:r w:rsidR="00AE1672">
        <w:rPr>
          <w:b w:val="0"/>
          <w:sz w:val="24"/>
          <w:szCs w:val="24"/>
        </w:rPr>
        <w:t>”</w:t>
      </w:r>
    </w:p>
    <w:p w14:paraId="0A97CF3E" w14:textId="77777777" w:rsidR="00637362" w:rsidRPr="00B24A8E" w:rsidRDefault="00637362">
      <w:pPr>
        <w:pStyle w:val="BodyText"/>
        <w:rPr>
          <w:b/>
          <w:sz w:val="24"/>
          <w:szCs w:val="24"/>
        </w:rPr>
      </w:pPr>
    </w:p>
    <w:p w14:paraId="7CF6368A" w14:textId="77777777" w:rsidR="00637362" w:rsidRPr="00B24A8E" w:rsidRDefault="00637362">
      <w:pPr>
        <w:pStyle w:val="BodyText"/>
        <w:rPr>
          <w:b/>
          <w:sz w:val="24"/>
          <w:szCs w:val="24"/>
        </w:rPr>
      </w:pPr>
    </w:p>
    <w:p w14:paraId="0C97551B" w14:textId="77777777" w:rsidR="00637362" w:rsidRPr="00B24A8E" w:rsidRDefault="00637362">
      <w:pPr>
        <w:pStyle w:val="BodyText"/>
        <w:spacing w:before="3"/>
        <w:rPr>
          <w:b/>
          <w:sz w:val="24"/>
          <w:szCs w:val="24"/>
        </w:rPr>
      </w:pPr>
    </w:p>
    <w:p w14:paraId="24A8A1C9" w14:textId="0C0B9E2B" w:rsidR="00637362" w:rsidRPr="00B24A8E" w:rsidRDefault="00921491">
      <w:pPr>
        <w:pStyle w:val="BodyText"/>
        <w:ind w:left="1419"/>
        <w:rPr>
          <w:sz w:val="24"/>
          <w:szCs w:val="24"/>
        </w:rPr>
      </w:pPr>
      <w:proofErr w:type="spellStart"/>
      <w:r w:rsidRPr="00B24A8E">
        <w:rPr>
          <w:sz w:val="24"/>
          <w:szCs w:val="24"/>
        </w:rPr>
        <w:t>Misi</w:t>
      </w:r>
      <w:proofErr w:type="spellEnd"/>
      <w:r w:rsidRPr="00B24A8E">
        <w:rPr>
          <w:sz w:val="24"/>
          <w:szCs w:val="24"/>
        </w:rPr>
        <w:t xml:space="preserve"> </w:t>
      </w:r>
      <w:r w:rsidR="00C41B19" w:rsidRPr="00B24A8E">
        <w:rPr>
          <w:sz w:val="24"/>
          <w:szCs w:val="24"/>
        </w:rPr>
        <w:t xml:space="preserve">Badan </w:t>
      </w:r>
      <w:proofErr w:type="spellStart"/>
      <w:r w:rsidR="00C41B19" w:rsidRPr="00B24A8E">
        <w:rPr>
          <w:sz w:val="24"/>
          <w:szCs w:val="24"/>
        </w:rPr>
        <w:t>Penanggulangan</w:t>
      </w:r>
      <w:proofErr w:type="spellEnd"/>
      <w:r w:rsidR="00C41B19" w:rsidRPr="00B24A8E">
        <w:rPr>
          <w:sz w:val="24"/>
          <w:szCs w:val="24"/>
        </w:rPr>
        <w:t xml:space="preserve"> </w:t>
      </w:r>
      <w:proofErr w:type="spellStart"/>
      <w:r w:rsidR="00C41B19" w:rsidRPr="00B24A8E">
        <w:rPr>
          <w:sz w:val="24"/>
          <w:szCs w:val="24"/>
        </w:rPr>
        <w:t>Bencana</w:t>
      </w:r>
      <w:proofErr w:type="spellEnd"/>
      <w:r w:rsidR="00C41B19" w:rsidRPr="00B24A8E">
        <w:rPr>
          <w:sz w:val="24"/>
          <w:szCs w:val="24"/>
        </w:rPr>
        <w:t xml:space="preserve"> Daerah </w:t>
      </w:r>
      <w:r w:rsidR="0060483A">
        <w:rPr>
          <w:sz w:val="24"/>
          <w:szCs w:val="24"/>
        </w:rPr>
        <w:t xml:space="preserve">Kota Bandar Lampung </w:t>
      </w:r>
      <w:proofErr w:type="spellStart"/>
      <w:r w:rsidR="0060483A">
        <w:rPr>
          <w:sz w:val="24"/>
          <w:szCs w:val="24"/>
        </w:rPr>
        <w:t>Tahun</w:t>
      </w:r>
      <w:proofErr w:type="spellEnd"/>
      <w:r w:rsidR="0060483A">
        <w:rPr>
          <w:sz w:val="24"/>
          <w:szCs w:val="24"/>
        </w:rPr>
        <w:t xml:space="preserve"> 2021-2026</w:t>
      </w:r>
      <w:r w:rsidRPr="00B24A8E">
        <w:rPr>
          <w:sz w:val="24"/>
          <w:szCs w:val="24"/>
        </w:rPr>
        <w:t xml:space="preserve"> </w:t>
      </w:r>
      <w:proofErr w:type="spellStart"/>
      <w:r w:rsidRPr="00B24A8E">
        <w:rPr>
          <w:sz w:val="24"/>
          <w:szCs w:val="24"/>
        </w:rPr>
        <w:t>ditetapkan</w:t>
      </w:r>
      <w:proofErr w:type="spellEnd"/>
      <w:r w:rsidRPr="00B24A8E">
        <w:rPr>
          <w:sz w:val="24"/>
          <w:szCs w:val="24"/>
        </w:rPr>
        <w:t xml:space="preserve"> </w:t>
      </w:r>
      <w:proofErr w:type="spellStart"/>
      <w:r w:rsidRPr="00B24A8E">
        <w:rPr>
          <w:sz w:val="24"/>
          <w:szCs w:val="24"/>
        </w:rPr>
        <w:t>sebagai</w:t>
      </w:r>
      <w:proofErr w:type="spellEnd"/>
      <w:r w:rsidRPr="00B24A8E">
        <w:rPr>
          <w:sz w:val="24"/>
          <w:szCs w:val="24"/>
        </w:rPr>
        <w:t xml:space="preserve"> </w:t>
      </w:r>
      <w:proofErr w:type="spellStart"/>
      <w:proofErr w:type="gramStart"/>
      <w:r w:rsidRPr="00B24A8E">
        <w:rPr>
          <w:sz w:val="24"/>
          <w:szCs w:val="24"/>
        </w:rPr>
        <w:t>berikut</w:t>
      </w:r>
      <w:proofErr w:type="spellEnd"/>
      <w:r w:rsidRPr="00B24A8E">
        <w:rPr>
          <w:sz w:val="24"/>
          <w:szCs w:val="24"/>
        </w:rPr>
        <w:t xml:space="preserve"> :</w:t>
      </w:r>
      <w:proofErr w:type="gramEnd"/>
    </w:p>
    <w:p w14:paraId="74535F9A" w14:textId="77777777" w:rsidR="00637362" w:rsidRPr="00B24A8E" w:rsidRDefault="00637362">
      <w:pPr>
        <w:pStyle w:val="BodyText"/>
        <w:spacing w:before="1"/>
        <w:rPr>
          <w:sz w:val="24"/>
          <w:szCs w:val="24"/>
        </w:rPr>
      </w:pPr>
    </w:p>
    <w:p w14:paraId="3D879101" w14:textId="77777777" w:rsidR="00637362" w:rsidRPr="00B24A8E" w:rsidRDefault="00921491" w:rsidP="000A4160">
      <w:pPr>
        <w:pStyle w:val="Heading2"/>
        <w:numPr>
          <w:ilvl w:val="0"/>
          <w:numId w:val="1"/>
        </w:numPr>
        <w:tabs>
          <w:tab w:val="left" w:pos="2025"/>
        </w:tabs>
        <w:spacing w:line="360" w:lineRule="auto"/>
        <w:rPr>
          <w:b w:val="0"/>
          <w:sz w:val="24"/>
          <w:szCs w:val="24"/>
        </w:rPr>
      </w:pPr>
      <w:proofErr w:type="spellStart"/>
      <w:r w:rsidRPr="00B24A8E">
        <w:rPr>
          <w:b w:val="0"/>
          <w:sz w:val="24"/>
          <w:szCs w:val="24"/>
        </w:rPr>
        <w:t>Men</w:t>
      </w:r>
      <w:r w:rsidR="000A4160" w:rsidRPr="00B24A8E">
        <w:rPr>
          <w:b w:val="0"/>
          <w:sz w:val="24"/>
          <w:szCs w:val="24"/>
        </w:rPr>
        <w:t>anggulangi</w:t>
      </w:r>
      <w:proofErr w:type="spellEnd"/>
      <w:r w:rsidR="000A4160" w:rsidRPr="00B24A8E">
        <w:rPr>
          <w:b w:val="0"/>
          <w:sz w:val="24"/>
          <w:szCs w:val="24"/>
        </w:rPr>
        <w:t xml:space="preserve"> </w:t>
      </w:r>
      <w:proofErr w:type="spellStart"/>
      <w:r w:rsidR="000A4160" w:rsidRPr="00B24A8E">
        <w:rPr>
          <w:b w:val="0"/>
          <w:sz w:val="24"/>
          <w:szCs w:val="24"/>
        </w:rPr>
        <w:t>bencana</w:t>
      </w:r>
      <w:proofErr w:type="spellEnd"/>
      <w:r w:rsidR="000A4160" w:rsidRPr="00B24A8E">
        <w:rPr>
          <w:b w:val="0"/>
          <w:sz w:val="24"/>
          <w:szCs w:val="24"/>
        </w:rPr>
        <w:t xml:space="preserve"> </w:t>
      </w:r>
      <w:proofErr w:type="spellStart"/>
      <w:r w:rsidR="000A4160" w:rsidRPr="00B24A8E">
        <w:rPr>
          <w:b w:val="0"/>
          <w:sz w:val="24"/>
          <w:szCs w:val="24"/>
        </w:rPr>
        <w:t>secara</w:t>
      </w:r>
      <w:proofErr w:type="spellEnd"/>
      <w:r w:rsidR="000A4160" w:rsidRPr="00B24A8E">
        <w:rPr>
          <w:b w:val="0"/>
          <w:sz w:val="24"/>
          <w:szCs w:val="24"/>
        </w:rPr>
        <w:t xml:space="preserve"> </w:t>
      </w:r>
      <w:proofErr w:type="spellStart"/>
      <w:r w:rsidR="000A4160" w:rsidRPr="00B24A8E">
        <w:rPr>
          <w:b w:val="0"/>
          <w:sz w:val="24"/>
          <w:szCs w:val="24"/>
        </w:rPr>
        <w:t>terencana</w:t>
      </w:r>
      <w:proofErr w:type="spellEnd"/>
      <w:r w:rsidR="000A4160" w:rsidRPr="00B24A8E">
        <w:rPr>
          <w:b w:val="0"/>
          <w:sz w:val="24"/>
          <w:szCs w:val="24"/>
        </w:rPr>
        <w:t xml:space="preserve">, </w:t>
      </w:r>
      <w:proofErr w:type="spellStart"/>
      <w:r w:rsidR="000A4160" w:rsidRPr="00B24A8E">
        <w:rPr>
          <w:b w:val="0"/>
          <w:sz w:val="24"/>
          <w:szCs w:val="24"/>
        </w:rPr>
        <w:t>terpadu</w:t>
      </w:r>
      <w:proofErr w:type="spellEnd"/>
      <w:r w:rsidR="000A4160" w:rsidRPr="00B24A8E">
        <w:rPr>
          <w:b w:val="0"/>
          <w:sz w:val="24"/>
          <w:szCs w:val="24"/>
        </w:rPr>
        <w:t xml:space="preserve">, </w:t>
      </w:r>
      <w:proofErr w:type="spellStart"/>
      <w:r w:rsidR="000A4160" w:rsidRPr="00B24A8E">
        <w:rPr>
          <w:b w:val="0"/>
          <w:sz w:val="24"/>
          <w:szCs w:val="24"/>
        </w:rPr>
        <w:t>terkoordinasi</w:t>
      </w:r>
      <w:proofErr w:type="spellEnd"/>
      <w:r w:rsidR="000A4160" w:rsidRPr="00B24A8E">
        <w:rPr>
          <w:b w:val="0"/>
          <w:sz w:val="24"/>
          <w:szCs w:val="24"/>
        </w:rPr>
        <w:t xml:space="preserve"> dan </w:t>
      </w:r>
      <w:proofErr w:type="spellStart"/>
      <w:r w:rsidR="000A4160" w:rsidRPr="00B24A8E">
        <w:rPr>
          <w:b w:val="0"/>
          <w:sz w:val="24"/>
          <w:szCs w:val="24"/>
        </w:rPr>
        <w:t>menyeluruh</w:t>
      </w:r>
      <w:proofErr w:type="spellEnd"/>
      <w:r w:rsidR="000A4160" w:rsidRPr="00B24A8E">
        <w:rPr>
          <w:b w:val="0"/>
          <w:sz w:val="24"/>
          <w:szCs w:val="24"/>
        </w:rPr>
        <w:t>;</w:t>
      </w:r>
    </w:p>
    <w:p w14:paraId="14D2A929" w14:textId="77777777" w:rsidR="000A4160" w:rsidRPr="00B24A8E" w:rsidRDefault="000A4160" w:rsidP="000A4160">
      <w:pPr>
        <w:pStyle w:val="Heading2"/>
        <w:numPr>
          <w:ilvl w:val="0"/>
          <w:numId w:val="1"/>
        </w:numPr>
        <w:tabs>
          <w:tab w:val="left" w:pos="2025"/>
        </w:tabs>
        <w:spacing w:line="360" w:lineRule="auto"/>
        <w:rPr>
          <w:b w:val="0"/>
          <w:sz w:val="24"/>
          <w:szCs w:val="24"/>
        </w:rPr>
      </w:pPr>
      <w:proofErr w:type="spellStart"/>
      <w:r w:rsidRPr="00B24A8E">
        <w:rPr>
          <w:b w:val="0"/>
          <w:sz w:val="24"/>
          <w:szCs w:val="24"/>
        </w:rPr>
        <w:t>Melindungi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masyarakat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dari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ancaman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bencana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melalui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pembinaan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kesiagaan</w:t>
      </w:r>
      <w:proofErr w:type="spellEnd"/>
      <w:r w:rsidRPr="00B24A8E">
        <w:rPr>
          <w:b w:val="0"/>
          <w:sz w:val="24"/>
          <w:szCs w:val="24"/>
        </w:rPr>
        <w:t xml:space="preserve">, </w:t>
      </w:r>
      <w:proofErr w:type="spellStart"/>
      <w:r w:rsidRPr="00B24A8E">
        <w:rPr>
          <w:b w:val="0"/>
          <w:sz w:val="24"/>
          <w:szCs w:val="24"/>
        </w:rPr>
        <w:t>pencegahan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dini</w:t>
      </w:r>
      <w:proofErr w:type="spellEnd"/>
      <w:r w:rsidRPr="00B24A8E">
        <w:rPr>
          <w:b w:val="0"/>
          <w:sz w:val="24"/>
          <w:szCs w:val="24"/>
        </w:rPr>
        <w:t xml:space="preserve"> dan </w:t>
      </w:r>
      <w:proofErr w:type="spellStart"/>
      <w:r w:rsidRPr="00B24A8E">
        <w:rPr>
          <w:b w:val="0"/>
          <w:sz w:val="24"/>
          <w:szCs w:val="24"/>
        </w:rPr>
        <w:t>pengurangan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resiko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bencana</w:t>
      </w:r>
      <w:proofErr w:type="spellEnd"/>
      <w:r w:rsidRPr="00B24A8E">
        <w:rPr>
          <w:b w:val="0"/>
          <w:sz w:val="24"/>
          <w:szCs w:val="24"/>
        </w:rPr>
        <w:t>;</w:t>
      </w:r>
    </w:p>
    <w:p w14:paraId="70B03C8B" w14:textId="77777777" w:rsidR="000A4160" w:rsidRPr="00B24A8E" w:rsidRDefault="000A4160" w:rsidP="000A4160">
      <w:pPr>
        <w:pStyle w:val="Heading2"/>
        <w:numPr>
          <w:ilvl w:val="0"/>
          <w:numId w:val="1"/>
        </w:numPr>
        <w:tabs>
          <w:tab w:val="left" w:pos="2025"/>
        </w:tabs>
        <w:spacing w:line="360" w:lineRule="auto"/>
        <w:rPr>
          <w:b w:val="0"/>
          <w:sz w:val="24"/>
          <w:szCs w:val="24"/>
        </w:rPr>
      </w:pPr>
      <w:proofErr w:type="spellStart"/>
      <w:r w:rsidRPr="00B24A8E">
        <w:rPr>
          <w:b w:val="0"/>
          <w:sz w:val="24"/>
          <w:szCs w:val="24"/>
        </w:rPr>
        <w:t>Meningkatkan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pelayanan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penyelenggaraan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kedaruratan</w:t>
      </w:r>
      <w:proofErr w:type="spellEnd"/>
      <w:r w:rsidRPr="00B24A8E">
        <w:rPr>
          <w:b w:val="0"/>
          <w:sz w:val="24"/>
          <w:szCs w:val="24"/>
        </w:rPr>
        <w:t xml:space="preserve"> dan </w:t>
      </w:r>
      <w:proofErr w:type="spellStart"/>
      <w:r w:rsidRPr="00B24A8E">
        <w:rPr>
          <w:b w:val="0"/>
          <w:sz w:val="24"/>
          <w:szCs w:val="24"/>
        </w:rPr>
        <w:t>penyediaan</w:t>
      </w:r>
      <w:proofErr w:type="spellEnd"/>
      <w:r w:rsidRPr="00B24A8E">
        <w:rPr>
          <w:b w:val="0"/>
          <w:sz w:val="24"/>
          <w:szCs w:val="24"/>
        </w:rPr>
        <w:t xml:space="preserve"> logistic dan </w:t>
      </w:r>
      <w:proofErr w:type="spellStart"/>
      <w:r w:rsidRPr="00B24A8E">
        <w:rPr>
          <w:b w:val="0"/>
          <w:sz w:val="24"/>
          <w:szCs w:val="24"/>
        </w:rPr>
        <w:t>kebutuhan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pangan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saat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darurat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bencana</w:t>
      </w:r>
      <w:proofErr w:type="spellEnd"/>
      <w:r w:rsidRPr="00B24A8E">
        <w:rPr>
          <w:b w:val="0"/>
          <w:sz w:val="24"/>
          <w:szCs w:val="24"/>
        </w:rPr>
        <w:t>;</w:t>
      </w:r>
    </w:p>
    <w:p w14:paraId="340F989B" w14:textId="77777777" w:rsidR="000A4160" w:rsidRPr="00B24A8E" w:rsidRDefault="000A4160" w:rsidP="000A4160">
      <w:pPr>
        <w:pStyle w:val="Heading2"/>
        <w:numPr>
          <w:ilvl w:val="0"/>
          <w:numId w:val="1"/>
        </w:numPr>
        <w:tabs>
          <w:tab w:val="left" w:pos="2025"/>
        </w:tabs>
        <w:spacing w:line="360" w:lineRule="auto"/>
        <w:rPr>
          <w:b w:val="0"/>
          <w:sz w:val="24"/>
          <w:szCs w:val="24"/>
        </w:rPr>
      </w:pPr>
      <w:proofErr w:type="spellStart"/>
      <w:r w:rsidRPr="00B24A8E">
        <w:rPr>
          <w:b w:val="0"/>
          <w:sz w:val="24"/>
          <w:szCs w:val="24"/>
        </w:rPr>
        <w:t>Peningkatan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pelayanan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kegiatan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reahabilitasi</w:t>
      </w:r>
      <w:proofErr w:type="spellEnd"/>
      <w:r w:rsidRPr="00B24A8E">
        <w:rPr>
          <w:b w:val="0"/>
          <w:sz w:val="24"/>
          <w:szCs w:val="24"/>
        </w:rPr>
        <w:t xml:space="preserve"> dan </w:t>
      </w:r>
      <w:proofErr w:type="spellStart"/>
      <w:r w:rsidRPr="00B24A8E">
        <w:rPr>
          <w:b w:val="0"/>
          <w:sz w:val="24"/>
          <w:szCs w:val="24"/>
        </w:rPr>
        <w:t>rekonstruksi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pasca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bencana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bersama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instansi</w:t>
      </w:r>
      <w:proofErr w:type="spellEnd"/>
      <w:r w:rsidRPr="00B24A8E">
        <w:rPr>
          <w:b w:val="0"/>
          <w:sz w:val="24"/>
          <w:szCs w:val="24"/>
        </w:rPr>
        <w:t xml:space="preserve"> </w:t>
      </w:r>
      <w:proofErr w:type="spellStart"/>
      <w:r w:rsidRPr="00B24A8E">
        <w:rPr>
          <w:b w:val="0"/>
          <w:sz w:val="24"/>
          <w:szCs w:val="24"/>
        </w:rPr>
        <w:t>terkait</w:t>
      </w:r>
      <w:proofErr w:type="spellEnd"/>
      <w:r w:rsidRPr="00B24A8E">
        <w:rPr>
          <w:b w:val="0"/>
          <w:sz w:val="24"/>
          <w:szCs w:val="24"/>
        </w:rPr>
        <w:t>.</w:t>
      </w:r>
    </w:p>
    <w:p w14:paraId="555E52BE" w14:textId="77777777" w:rsidR="00637362" w:rsidRPr="00B24A8E" w:rsidRDefault="00637362">
      <w:pPr>
        <w:pStyle w:val="BodyText"/>
        <w:spacing w:before="5"/>
        <w:rPr>
          <w:b/>
          <w:sz w:val="24"/>
          <w:szCs w:val="24"/>
        </w:rPr>
      </w:pPr>
    </w:p>
    <w:p w14:paraId="1E991419" w14:textId="77777777" w:rsidR="00637362" w:rsidRDefault="00637362">
      <w:pPr>
        <w:sectPr w:rsidR="00637362" w:rsidSect="00AE1672">
          <w:pgSz w:w="16839" w:h="11907" w:orient="landscape" w:code="9"/>
          <w:pgMar w:top="1140" w:right="1320" w:bottom="280" w:left="1280" w:header="720" w:footer="720" w:gutter="0"/>
          <w:cols w:space="720"/>
        </w:sectPr>
      </w:pPr>
    </w:p>
    <w:p w14:paraId="71A4CB16" w14:textId="77777777" w:rsidR="00637362" w:rsidRDefault="00637362">
      <w:pPr>
        <w:pStyle w:val="BodyText"/>
        <w:spacing w:before="4"/>
        <w:rPr>
          <w:b/>
          <w:sz w:val="19"/>
        </w:rPr>
      </w:pPr>
    </w:p>
    <w:p w14:paraId="5A0FFA2F" w14:textId="30DFFD66" w:rsidR="00AE1672" w:rsidRDefault="00AE1672" w:rsidP="00AE1672">
      <w:pPr>
        <w:pStyle w:val="BodyText"/>
        <w:spacing w:before="4"/>
        <w:ind w:left="1418" w:firstLine="1417"/>
        <w:rPr>
          <w:sz w:val="24"/>
          <w:szCs w:val="24"/>
        </w:rPr>
      </w:pP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, BPBD </w:t>
      </w:r>
      <w:r w:rsidR="0060483A">
        <w:rPr>
          <w:sz w:val="24"/>
          <w:szCs w:val="24"/>
        </w:rPr>
        <w:t>Bandar Lampung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</w:t>
      </w:r>
      <w:r w:rsidR="0060483A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  <w:proofErr w:type="gramEnd"/>
    </w:p>
    <w:p w14:paraId="31FDCC32" w14:textId="77777777" w:rsidR="00AE1672" w:rsidRDefault="00AE1672" w:rsidP="00AE1672">
      <w:pPr>
        <w:pStyle w:val="BodyText"/>
        <w:spacing w:before="4"/>
        <w:rPr>
          <w:sz w:val="24"/>
          <w:szCs w:val="24"/>
        </w:rPr>
      </w:pPr>
    </w:p>
    <w:p w14:paraId="708F5BF3" w14:textId="77777777" w:rsidR="00013D6E" w:rsidRDefault="00013D6E" w:rsidP="00AE1672">
      <w:pPr>
        <w:pStyle w:val="BodyText"/>
        <w:spacing w:before="4"/>
        <w:rPr>
          <w:sz w:val="24"/>
          <w:szCs w:val="24"/>
        </w:rPr>
      </w:pPr>
    </w:p>
    <w:p w14:paraId="46C7658C" w14:textId="2FD2EB30" w:rsidR="00AE1672" w:rsidRPr="007C6B1E" w:rsidRDefault="00AE1672" w:rsidP="00AE1672">
      <w:pPr>
        <w:spacing w:before="83"/>
        <w:ind w:left="3557"/>
        <w:rPr>
          <w:b/>
          <w:sz w:val="32"/>
          <w:szCs w:val="32"/>
        </w:rPr>
      </w:pPr>
      <w:r w:rsidRPr="007C6B1E">
        <w:rPr>
          <w:b/>
          <w:sz w:val="32"/>
          <w:szCs w:val="32"/>
        </w:rPr>
        <w:t xml:space="preserve">RENCANA AKSI </w:t>
      </w:r>
      <w:r w:rsidRPr="007C6B1E">
        <w:rPr>
          <w:b/>
          <w:spacing w:val="-4"/>
          <w:sz w:val="32"/>
          <w:szCs w:val="32"/>
        </w:rPr>
        <w:t xml:space="preserve">PENCAPAIAN </w:t>
      </w:r>
      <w:r w:rsidRPr="007C6B1E">
        <w:rPr>
          <w:b/>
          <w:sz w:val="32"/>
          <w:szCs w:val="32"/>
        </w:rPr>
        <w:t xml:space="preserve">KINERJA </w:t>
      </w:r>
      <w:r w:rsidRPr="007C6B1E">
        <w:rPr>
          <w:b/>
          <w:spacing w:val="-6"/>
          <w:sz w:val="32"/>
          <w:szCs w:val="32"/>
        </w:rPr>
        <w:t>TAHUN</w:t>
      </w:r>
      <w:r w:rsidRPr="007C6B1E">
        <w:rPr>
          <w:b/>
          <w:spacing w:val="-61"/>
          <w:sz w:val="32"/>
          <w:szCs w:val="32"/>
        </w:rPr>
        <w:t xml:space="preserve">   </w:t>
      </w:r>
      <w:r>
        <w:rPr>
          <w:b/>
          <w:sz w:val="32"/>
          <w:szCs w:val="32"/>
        </w:rPr>
        <w:t>20</w:t>
      </w:r>
      <w:r w:rsidR="0060483A">
        <w:rPr>
          <w:b/>
          <w:sz w:val="32"/>
          <w:szCs w:val="32"/>
        </w:rPr>
        <w:t>21</w:t>
      </w:r>
    </w:p>
    <w:p w14:paraId="6A8F97D4" w14:textId="77777777" w:rsidR="00AE1672" w:rsidRDefault="00AE1672" w:rsidP="00AE1672">
      <w:pPr>
        <w:pStyle w:val="BodyText"/>
        <w:spacing w:before="4"/>
        <w:ind w:left="1418" w:firstLine="1417"/>
        <w:rPr>
          <w:sz w:val="24"/>
          <w:szCs w:val="24"/>
        </w:rPr>
      </w:pPr>
    </w:p>
    <w:p w14:paraId="21C09668" w14:textId="77777777" w:rsidR="00AE1672" w:rsidRDefault="00AE1672" w:rsidP="00AE1672">
      <w:pPr>
        <w:pStyle w:val="BodyText"/>
        <w:spacing w:before="4"/>
        <w:ind w:left="1418" w:firstLine="1417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6096"/>
        <w:gridCol w:w="1020"/>
        <w:gridCol w:w="900"/>
        <w:gridCol w:w="809"/>
        <w:gridCol w:w="900"/>
        <w:gridCol w:w="900"/>
      </w:tblGrid>
      <w:tr w:rsidR="00AE1672" w14:paraId="2DC52ED2" w14:textId="77777777" w:rsidTr="00A5549B">
        <w:trPr>
          <w:trHeight w:val="520"/>
        </w:trPr>
        <w:tc>
          <w:tcPr>
            <w:tcW w:w="2923" w:type="dxa"/>
            <w:tcBorders>
              <w:top w:val="nil"/>
              <w:bottom w:val="single" w:sz="34" w:space="0" w:color="FFFFFF"/>
            </w:tcBorders>
            <w:shd w:val="clear" w:color="auto" w:fill="5A9BD5"/>
            <w:vAlign w:val="center"/>
          </w:tcPr>
          <w:p w14:paraId="7456C6F4" w14:textId="77777777" w:rsidR="00AE1672" w:rsidRDefault="00AE1672" w:rsidP="00A5549B">
            <w:pPr>
              <w:pStyle w:val="TableParagraph"/>
              <w:spacing w:before="2"/>
              <w:ind w:left="47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Sasaran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Strategis</w:t>
            </w:r>
            <w:proofErr w:type="spellEnd"/>
          </w:p>
        </w:tc>
        <w:tc>
          <w:tcPr>
            <w:tcW w:w="6096" w:type="dxa"/>
            <w:tcBorders>
              <w:top w:val="nil"/>
              <w:bottom w:val="single" w:sz="34" w:space="0" w:color="FFFFFF"/>
            </w:tcBorders>
            <w:shd w:val="clear" w:color="auto" w:fill="5A9BD5"/>
            <w:vAlign w:val="center"/>
          </w:tcPr>
          <w:p w14:paraId="401B812B" w14:textId="77777777" w:rsidR="00AE1672" w:rsidRDefault="00AE1672" w:rsidP="00A5549B">
            <w:pPr>
              <w:pStyle w:val="TableParagraph"/>
              <w:spacing w:before="2"/>
              <w:ind w:left="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  <w:r>
              <w:rPr>
                <w:b/>
              </w:rPr>
              <w:t xml:space="preserve"> Kinerja</w:t>
            </w:r>
          </w:p>
        </w:tc>
        <w:tc>
          <w:tcPr>
            <w:tcW w:w="4529" w:type="dxa"/>
            <w:gridSpan w:val="5"/>
            <w:tcBorders>
              <w:top w:val="nil"/>
              <w:bottom w:val="single" w:sz="34" w:space="0" w:color="FFFFFF"/>
              <w:right w:val="nil"/>
            </w:tcBorders>
            <w:shd w:val="clear" w:color="auto" w:fill="5A9BD5"/>
            <w:vAlign w:val="center"/>
          </w:tcPr>
          <w:p w14:paraId="7A371247" w14:textId="77777777" w:rsidR="00AE1672" w:rsidRDefault="00AE1672" w:rsidP="00A5549B">
            <w:pPr>
              <w:pStyle w:val="TableParagraph"/>
              <w:spacing w:before="2"/>
              <w:ind w:left="1908" w:right="1897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AE1672" w14:paraId="0CC0CAE1" w14:textId="77777777" w:rsidTr="00A5549B">
        <w:trPr>
          <w:trHeight w:val="543"/>
        </w:trPr>
        <w:tc>
          <w:tcPr>
            <w:tcW w:w="2923" w:type="dxa"/>
            <w:tcBorders>
              <w:top w:val="single" w:sz="34" w:space="0" w:color="FFFFFF"/>
            </w:tcBorders>
            <w:shd w:val="clear" w:color="auto" w:fill="D2DEEF"/>
          </w:tcPr>
          <w:p w14:paraId="00A2000A" w14:textId="77777777" w:rsidR="00AE1672" w:rsidRDefault="00AE1672" w:rsidP="00A55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6" w:type="dxa"/>
            <w:tcBorders>
              <w:top w:val="single" w:sz="34" w:space="0" w:color="FFFFFF"/>
            </w:tcBorders>
            <w:shd w:val="clear" w:color="auto" w:fill="D2DEEF"/>
          </w:tcPr>
          <w:p w14:paraId="61E839A0" w14:textId="77777777" w:rsidR="00AE1672" w:rsidRDefault="00AE1672" w:rsidP="00A55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34" w:space="0" w:color="FFFFFF"/>
            </w:tcBorders>
            <w:shd w:val="clear" w:color="auto" w:fill="D2DEEF"/>
          </w:tcPr>
          <w:p w14:paraId="24F79F98" w14:textId="77777777" w:rsidR="00AE1672" w:rsidRDefault="00AE1672" w:rsidP="00A5549B">
            <w:pPr>
              <w:pStyle w:val="TableParagraph"/>
              <w:spacing w:before="14"/>
              <w:ind w:right="261"/>
              <w:jc w:val="right"/>
            </w:pPr>
            <w:r>
              <w:rPr>
                <w:w w:val="95"/>
              </w:rPr>
              <w:t>Total</w:t>
            </w:r>
          </w:p>
        </w:tc>
        <w:tc>
          <w:tcPr>
            <w:tcW w:w="900" w:type="dxa"/>
            <w:tcBorders>
              <w:top w:val="single" w:sz="34" w:space="0" w:color="FFFFFF"/>
            </w:tcBorders>
            <w:shd w:val="clear" w:color="auto" w:fill="D2DEEF"/>
          </w:tcPr>
          <w:p w14:paraId="4AB261CF" w14:textId="77777777" w:rsidR="00AE1672" w:rsidRDefault="00AE1672" w:rsidP="00A5549B">
            <w:pPr>
              <w:pStyle w:val="TableParagraph"/>
              <w:spacing w:before="14"/>
              <w:ind w:left="45"/>
            </w:pPr>
            <w:r>
              <w:rPr>
                <w:w w:val="91"/>
              </w:rPr>
              <w:t>I</w:t>
            </w:r>
          </w:p>
        </w:tc>
        <w:tc>
          <w:tcPr>
            <w:tcW w:w="809" w:type="dxa"/>
            <w:tcBorders>
              <w:top w:val="single" w:sz="34" w:space="0" w:color="FFFFFF"/>
            </w:tcBorders>
            <w:shd w:val="clear" w:color="auto" w:fill="D2DEEF"/>
          </w:tcPr>
          <w:p w14:paraId="385F2900" w14:textId="77777777" w:rsidR="00AE1672" w:rsidRDefault="00AE1672" w:rsidP="00A5549B">
            <w:pPr>
              <w:pStyle w:val="TableParagraph"/>
              <w:spacing w:before="14"/>
              <w:ind w:left="45"/>
            </w:pPr>
            <w:r>
              <w:t>II</w:t>
            </w:r>
          </w:p>
        </w:tc>
        <w:tc>
          <w:tcPr>
            <w:tcW w:w="900" w:type="dxa"/>
            <w:tcBorders>
              <w:top w:val="single" w:sz="34" w:space="0" w:color="FFFFFF"/>
            </w:tcBorders>
            <w:shd w:val="clear" w:color="auto" w:fill="D2DEEF"/>
          </w:tcPr>
          <w:p w14:paraId="35B4C6EF" w14:textId="77777777" w:rsidR="00AE1672" w:rsidRDefault="00AE1672" w:rsidP="00A5549B">
            <w:pPr>
              <w:pStyle w:val="TableParagraph"/>
              <w:spacing w:before="14"/>
              <w:ind w:left="47"/>
            </w:pPr>
            <w:r>
              <w:t>III</w:t>
            </w:r>
          </w:p>
        </w:tc>
        <w:tc>
          <w:tcPr>
            <w:tcW w:w="900" w:type="dxa"/>
            <w:tcBorders>
              <w:top w:val="single" w:sz="34" w:space="0" w:color="FFFFFF"/>
            </w:tcBorders>
            <w:shd w:val="clear" w:color="auto" w:fill="D2DEEF"/>
          </w:tcPr>
          <w:p w14:paraId="734081CF" w14:textId="77777777" w:rsidR="00AE1672" w:rsidRDefault="00AE1672" w:rsidP="00A5549B">
            <w:pPr>
              <w:pStyle w:val="TableParagraph"/>
              <w:spacing w:before="14"/>
              <w:ind w:left="47"/>
            </w:pPr>
            <w:r>
              <w:t>IV</w:t>
            </w:r>
          </w:p>
        </w:tc>
      </w:tr>
      <w:tr w:rsidR="00AE1672" w14:paraId="50EDB6FA" w14:textId="77777777" w:rsidTr="00A5549B">
        <w:trPr>
          <w:trHeight w:val="560"/>
        </w:trPr>
        <w:tc>
          <w:tcPr>
            <w:tcW w:w="2923" w:type="dxa"/>
            <w:vMerge w:val="restart"/>
            <w:tcBorders>
              <w:left w:val="nil"/>
            </w:tcBorders>
            <w:shd w:val="clear" w:color="auto" w:fill="EAEFF7"/>
          </w:tcPr>
          <w:p w14:paraId="5B33C3C6" w14:textId="77777777" w:rsidR="00AE1672" w:rsidRDefault="00AE1672" w:rsidP="00A5549B">
            <w:pPr>
              <w:pStyle w:val="TableParagraph"/>
              <w:spacing w:before="26" w:line="292" w:lineRule="auto"/>
              <w:ind w:left="57"/>
            </w:pPr>
            <w:proofErr w:type="spellStart"/>
            <w:r>
              <w:rPr>
                <w:w w:val="90"/>
              </w:rPr>
              <w:t>Meningkatkan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pencegahan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dini</w:t>
            </w:r>
            <w:proofErr w:type="spellEnd"/>
            <w:r>
              <w:rPr>
                <w:w w:val="90"/>
              </w:rPr>
              <w:t xml:space="preserve"> dan </w:t>
            </w:r>
            <w:proofErr w:type="spellStart"/>
            <w:r>
              <w:rPr>
                <w:w w:val="90"/>
              </w:rPr>
              <w:t>penanganan</w:t>
            </w:r>
            <w:proofErr w:type="spellEnd"/>
            <w:r>
              <w:rPr>
                <w:w w:val="90"/>
              </w:rPr>
              <w:t xml:space="preserve"> korban </w:t>
            </w:r>
            <w:proofErr w:type="spellStart"/>
            <w:r>
              <w:rPr>
                <w:w w:val="90"/>
              </w:rPr>
              <w:t>bencana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alam</w:t>
            </w:r>
            <w:proofErr w:type="spellEnd"/>
          </w:p>
        </w:tc>
        <w:tc>
          <w:tcPr>
            <w:tcW w:w="6096" w:type="dxa"/>
            <w:shd w:val="clear" w:color="auto" w:fill="EAEFF7"/>
          </w:tcPr>
          <w:p w14:paraId="6BEA58F2" w14:textId="77777777" w:rsidR="00AE1672" w:rsidRDefault="00AE1672" w:rsidP="00A5549B">
            <w:pPr>
              <w:pStyle w:val="TableParagraph"/>
              <w:spacing w:before="28"/>
              <w:ind w:left="45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tangguh</w:t>
            </w:r>
            <w:proofErr w:type="spellEnd"/>
            <w:r>
              <w:t xml:space="preserve"> </w:t>
            </w:r>
            <w:proofErr w:type="spellStart"/>
            <w:r>
              <w:t>bencana</w:t>
            </w:r>
            <w:proofErr w:type="spellEnd"/>
          </w:p>
        </w:tc>
        <w:tc>
          <w:tcPr>
            <w:tcW w:w="1020" w:type="dxa"/>
            <w:shd w:val="clear" w:color="auto" w:fill="EAEFF7"/>
          </w:tcPr>
          <w:p w14:paraId="186329D6" w14:textId="77777777" w:rsidR="00AE1672" w:rsidRDefault="00AE1672" w:rsidP="00A5549B">
            <w:pPr>
              <w:pStyle w:val="TableParagraph"/>
              <w:spacing w:before="28"/>
              <w:ind w:left="365" w:right="349"/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EAEFF7"/>
          </w:tcPr>
          <w:p w14:paraId="2F48BC34" w14:textId="77777777" w:rsidR="00AE1672" w:rsidRDefault="00AE1672" w:rsidP="00A55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  <w:shd w:val="clear" w:color="auto" w:fill="EAEFF7"/>
          </w:tcPr>
          <w:p w14:paraId="1468D8FB" w14:textId="77777777" w:rsidR="00AE1672" w:rsidRDefault="00AE1672" w:rsidP="00A55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EAEFF7"/>
          </w:tcPr>
          <w:p w14:paraId="1558D09B" w14:textId="77777777" w:rsidR="00AE1672" w:rsidRDefault="00AE1672" w:rsidP="00A55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EAEFF7"/>
          </w:tcPr>
          <w:p w14:paraId="0B477F5D" w14:textId="77777777" w:rsidR="00AE1672" w:rsidRDefault="00013D6E" w:rsidP="00A5549B">
            <w:pPr>
              <w:pStyle w:val="TableParagraph"/>
              <w:spacing w:before="28"/>
              <w:ind w:left="47"/>
            </w:pPr>
            <w:r>
              <w:t xml:space="preserve">    </w:t>
            </w:r>
            <w:r w:rsidR="00AE1672">
              <w:t>14</w:t>
            </w:r>
          </w:p>
        </w:tc>
      </w:tr>
      <w:tr w:rsidR="00AE1672" w14:paraId="1323BDAD" w14:textId="77777777" w:rsidTr="00A5549B">
        <w:trPr>
          <w:trHeight w:val="558"/>
        </w:trPr>
        <w:tc>
          <w:tcPr>
            <w:tcW w:w="2923" w:type="dxa"/>
            <w:vMerge/>
            <w:tcBorders>
              <w:top w:val="nil"/>
              <w:left w:val="nil"/>
            </w:tcBorders>
            <w:shd w:val="clear" w:color="auto" w:fill="EAEFF7"/>
          </w:tcPr>
          <w:p w14:paraId="4A916465" w14:textId="77777777" w:rsidR="00AE1672" w:rsidRDefault="00AE1672" w:rsidP="00A5549B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shd w:val="clear" w:color="auto" w:fill="EAEFF7"/>
          </w:tcPr>
          <w:p w14:paraId="46C54CC9" w14:textId="77777777" w:rsidR="00AE1672" w:rsidRDefault="00AE1672" w:rsidP="00A5549B">
            <w:pPr>
              <w:pStyle w:val="TableParagraph"/>
              <w:spacing w:before="28"/>
              <w:ind w:left="45"/>
            </w:pPr>
            <w:proofErr w:type="spellStart"/>
            <w:r>
              <w:t>Persentase</w:t>
            </w:r>
            <w:proofErr w:type="spellEnd"/>
            <w:r>
              <w:t xml:space="preserve"> korban </w:t>
            </w:r>
            <w:proofErr w:type="spellStart"/>
            <w:r>
              <w:t>bencana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yang </w:t>
            </w:r>
            <w:proofErr w:type="spellStart"/>
            <w:r>
              <w:t>tertangani</w:t>
            </w:r>
            <w:proofErr w:type="spellEnd"/>
          </w:p>
        </w:tc>
        <w:tc>
          <w:tcPr>
            <w:tcW w:w="1020" w:type="dxa"/>
            <w:shd w:val="clear" w:color="auto" w:fill="EAEFF7"/>
          </w:tcPr>
          <w:p w14:paraId="1A1F898C" w14:textId="77777777" w:rsidR="00AE1672" w:rsidRDefault="00013D6E" w:rsidP="00013D6E">
            <w:pPr>
              <w:pStyle w:val="TableParagraph"/>
              <w:spacing w:before="28"/>
              <w:ind w:right="293"/>
              <w:jc w:val="center"/>
            </w:pPr>
            <w:r>
              <w:t xml:space="preserve">     28</w:t>
            </w:r>
          </w:p>
        </w:tc>
        <w:tc>
          <w:tcPr>
            <w:tcW w:w="900" w:type="dxa"/>
            <w:shd w:val="clear" w:color="auto" w:fill="EAEFF7"/>
          </w:tcPr>
          <w:p w14:paraId="46EC811F" w14:textId="77777777" w:rsidR="00AE1672" w:rsidRDefault="00AE1672" w:rsidP="00A55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" w:type="dxa"/>
            <w:shd w:val="clear" w:color="auto" w:fill="EAEFF7"/>
          </w:tcPr>
          <w:p w14:paraId="7A22641D" w14:textId="77777777" w:rsidR="00AE1672" w:rsidRDefault="00AE1672" w:rsidP="00A55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EAEFF7"/>
          </w:tcPr>
          <w:p w14:paraId="1467B548" w14:textId="77777777" w:rsidR="00AE1672" w:rsidRDefault="00AE1672" w:rsidP="00A554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EAEFF7"/>
          </w:tcPr>
          <w:p w14:paraId="69A251A9" w14:textId="77777777" w:rsidR="00AE1672" w:rsidRDefault="00013D6E" w:rsidP="00A5549B">
            <w:pPr>
              <w:pStyle w:val="TableParagraph"/>
              <w:spacing w:before="28"/>
              <w:ind w:left="47"/>
            </w:pPr>
            <w:r>
              <w:t xml:space="preserve">    18</w:t>
            </w:r>
          </w:p>
        </w:tc>
      </w:tr>
    </w:tbl>
    <w:p w14:paraId="5D30644C" w14:textId="77777777" w:rsidR="00AE1672" w:rsidRPr="00AE1672" w:rsidRDefault="00AE1672" w:rsidP="00AE1672">
      <w:pPr>
        <w:pStyle w:val="BodyText"/>
        <w:spacing w:before="4"/>
        <w:ind w:left="1418" w:firstLine="1417"/>
        <w:rPr>
          <w:sz w:val="24"/>
          <w:szCs w:val="24"/>
        </w:rPr>
      </w:pPr>
    </w:p>
    <w:p w14:paraId="24849845" w14:textId="77777777" w:rsidR="00AE1672" w:rsidRDefault="00AE1672">
      <w:pPr>
        <w:pStyle w:val="BodyText"/>
        <w:spacing w:before="4"/>
        <w:rPr>
          <w:b/>
          <w:sz w:val="19"/>
        </w:rPr>
      </w:pPr>
    </w:p>
    <w:p w14:paraId="0DD24EAF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4D2933AC" w14:textId="27BB83B0" w:rsidR="00AE1672" w:rsidRDefault="00AE1672">
      <w:pPr>
        <w:pStyle w:val="BodyText"/>
        <w:spacing w:before="4"/>
        <w:rPr>
          <w:b/>
          <w:sz w:val="19"/>
        </w:rPr>
      </w:pPr>
    </w:p>
    <w:p w14:paraId="5FB7B14E" w14:textId="2519EA49" w:rsidR="009E02E4" w:rsidRDefault="009E02E4">
      <w:pPr>
        <w:pStyle w:val="BodyText"/>
        <w:spacing w:before="4"/>
        <w:rPr>
          <w:b/>
          <w:sz w:val="19"/>
        </w:rPr>
      </w:pPr>
    </w:p>
    <w:p w14:paraId="6E3DAA0A" w14:textId="4EB13253" w:rsidR="009E02E4" w:rsidRDefault="009E02E4">
      <w:pPr>
        <w:pStyle w:val="BodyText"/>
        <w:spacing w:before="4"/>
        <w:rPr>
          <w:b/>
          <w:sz w:val="19"/>
        </w:rPr>
      </w:pPr>
    </w:p>
    <w:p w14:paraId="7EE47B2E" w14:textId="1E569C88" w:rsidR="009E02E4" w:rsidRDefault="009E02E4">
      <w:pPr>
        <w:pStyle w:val="BodyText"/>
        <w:spacing w:before="4"/>
        <w:rPr>
          <w:b/>
          <w:sz w:val="19"/>
        </w:rPr>
      </w:pPr>
    </w:p>
    <w:p w14:paraId="7BBFDAF4" w14:textId="0A3FC2C6" w:rsidR="009E02E4" w:rsidRDefault="009E02E4">
      <w:pPr>
        <w:pStyle w:val="BodyText"/>
        <w:spacing w:before="4"/>
        <w:rPr>
          <w:b/>
          <w:sz w:val="19"/>
        </w:rPr>
      </w:pPr>
    </w:p>
    <w:p w14:paraId="4B1FCA6B" w14:textId="1DA55652" w:rsidR="009E02E4" w:rsidRDefault="009E02E4">
      <w:pPr>
        <w:pStyle w:val="BodyText"/>
        <w:spacing w:before="4"/>
        <w:rPr>
          <w:b/>
          <w:sz w:val="19"/>
        </w:rPr>
      </w:pPr>
    </w:p>
    <w:p w14:paraId="6AED4D65" w14:textId="2CBF1214" w:rsidR="009E02E4" w:rsidRDefault="009E02E4">
      <w:pPr>
        <w:pStyle w:val="BodyText"/>
        <w:spacing w:before="4"/>
        <w:rPr>
          <w:b/>
          <w:sz w:val="19"/>
        </w:rPr>
      </w:pPr>
    </w:p>
    <w:p w14:paraId="392562CE" w14:textId="6A4C54FF" w:rsidR="009E02E4" w:rsidRDefault="009E02E4">
      <w:pPr>
        <w:pStyle w:val="BodyText"/>
        <w:spacing w:before="4"/>
        <w:rPr>
          <w:b/>
          <w:sz w:val="19"/>
        </w:rPr>
      </w:pPr>
    </w:p>
    <w:p w14:paraId="0D65A484" w14:textId="77777777" w:rsidR="009E02E4" w:rsidRDefault="009E02E4">
      <w:pPr>
        <w:pStyle w:val="BodyText"/>
        <w:spacing w:before="4"/>
        <w:rPr>
          <w:b/>
          <w:sz w:val="19"/>
        </w:rPr>
      </w:pPr>
    </w:p>
    <w:p w14:paraId="40B02B4B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4179C5F8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77ACA03E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348C72F8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0B236518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67EA0AC1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18AB816E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06912158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08B8F248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3A33684F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6135625C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580B3E15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4259A397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03E5AA48" w14:textId="50E2B13B" w:rsidR="00013D6E" w:rsidRDefault="00013D6E" w:rsidP="00013D6E">
      <w:pPr>
        <w:pStyle w:val="BodyText"/>
        <w:spacing w:before="4"/>
        <w:ind w:left="1418" w:firstLine="141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melaksanakan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20</w:t>
      </w:r>
      <w:r w:rsidR="0060483A">
        <w:rPr>
          <w:sz w:val="24"/>
          <w:szCs w:val="24"/>
        </w:rPr>
        <w:t>21</w:t>
      </w:r>
      <w:r>
        <w:rPr>
          <w:sz w:val="24"/>
          <w:szCs w:val="24"/>
        </w:rPr>
        <w:t xml:space="preserve">, BPBD </w:t>
      </w:r>
      <w:r w:rsidR="0060483A">
        <w:rPr>
          <w:sz w:val="24"/>
          <w:szCs w:val="24"/>
        </w:rPr>
        <w:t>Kota Bandar Lampung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inovasi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rencana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berikut</w:t>
      </w:r>
      <w:proofErr w:type="spellEnd"/>
      <w:r>
        <w:rPr>
          <w:sz w:val="24"/>
          <w:szCs w:val="24"/>
        </w:rPr>
        <w:t xml:space="preserve"> :</w:t>
      </w:r>
    </w:p>
    <w:p w14:paraId="1CC23824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61F08874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63AFC000" w14:textId="77777777" w:rsidR="00013D6E" w:rsidRDefault="00013D6E">
      <w:pPr>
        <w:pStyle w:val="BodyText"/>
        <w:spacing w:before="4"/>
        <w:rPr>
          <w:b/>
          <w:sz w:val="19"/>
        </w:rPr>
      </w:pPr>
    </w:p>
    <w:p w14:paraId="6865B57C" w14:textId="624758D6" w:rsidR="00637362" w:rsidRPr="007C6B1E" w:rsidRDefault="00921491">
      <w:pPr>
        <w:spacing w:before="83"/>
        <w:ind w:left="3557"/>
        <w:rPr>
          <w:b/>
          <w:sz w:val="32"/>
          <w:szCs w:val="32"/>
        </w:rPr>
      </w:pPr>
      <w:r w:rsidRPr="007C6B1E">
        <w:rPr>
          <w:b/>
          <w:sz w:val="32"/>
          <w:szCs w:val="32"/>
        </w:rPr>
        <w:t xml:space="preserve">RENCANA AKSI </w:t>
      </w:r>
      <w:r w:rsidRPr="007C6B1E">
        <w:rPr>
          <w:b/>
          <w:spacing w:val="-4"/>
          <w:sz w:val="32"/>
          <w:szCs w:val="32"/>
        </w:rPr>
        <w:t xml:space="preserve">PENCAPAIAN </w:t>
      </w:r>
      <w:r w:rsidRPr="007C6B1E">
        <w:rPr>
          <w:b/>
          <w:sz w:val="32"/>
          <w:szCs w:val="32"/>
        </w:rPr>
        <w:t xml:space="preserve">KINERJA </w:t>
      </w:r>
      <w:r w:rsidRPr="007C6B1E">
        <w:rPr>
          <w:b/>
          <w:spacing w:val="-6"/>
          <w:sz w:val="32"/>
          <w:szCs w:val="32"/>
        </w:rPr>
        <w:t>TAHUN</w:t>
      </w:r>
      <w:r w:rsidRPr="007C6B1E">
        <w:rPr>
          <w:b/>
          <w:spacing w:val="-61"/>
          <w:sz w:val="32"/>
          <w:szCs w:val="32"/>
        </w:rPr>
        <w:t xml:space="preserve"> </w:t>
      </w:r>
      <w:r w:rsidR="000A4160" w:rsidRPr="007C6B1E">
        <w:rPr>
          <w:b/>
          <w:spacing w:val="-61"/>
          <w:sz w:val="32"/>
          <w:szCs w:val="32"/>
        </w:rPr>
        <w:t xml:space="preserve"> </w:t>
      </w:r>
      <w:r w:rsidR="007C6B1E" w:rsidRPr="007C6B1E">
        <w:rPr>
          <w:b/>
          <w:spacing w:val="-61"/>
          <w:sz w:val="32"/>
          <w:szCs w:val="32"/>
        </w:rPr>
        <w:t xml:space="preserve"> </w:t>
      </w:r>
      <w:r w:rsidRPr="007C6B1E">
        <w:rPr>
          <w:b/>
          <w:sz w:val="32"/>
          <w:szCs w:val="32"/>
        </w:rPr>
        <w:t>20</w:t>
      </w:r>
      <w:r w:rsidR="0060483A">
        <w:rPr>
          <w:b/>
          <w:sz w:val="32"/>
          <w:szCs w:val="32"/>
        </w:rPr>
        <w:t>21</w:t>
      </w:r>
    </w:p>
    <w:p w14:paraId="20F04F0F" w14:textId="77777777" w:rsidR="00637362" w:rsidRDefault="00637362">
      <w:pPr>
        <w:pStyle w:val="BodyText"/>
        <w:spacing w:before="7" w:after="1"/>
        <w:rPr>
          <w:b/>
          <w:sz w:val="27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3"/>
        <w:gridCol w:w="6096"/>
        <w:gridCol w:w="1020"/>
        <w:gridCol w:w="886"/>
        <w:gridCol w:w="823"/>
        <w:gridCol w:w="900"/>
        <w:gridCol w:w="900"/>
      </w:tblGrid>
      <w:tr w:rsidR="00637362" w14:paraId="22EDB587" w14:textId="77777777" w:rsidTr="007C6B1E">
        <w:trPr>
          <w:trHeight w:val="520"/>
        </w:trPr>
        <w:tc>
          <w:tcPr>
            <w:tcW w:w="2923" w:type="dxa"/>
            <w:tcBorders>
              <w:top w:val="nil"/>
              <w:bottom w:val="single" w:sz="34" w:space="0" w:color="FFFFFF"/>
            </w:tcBorders>
            <w:shd w:val="clear" w:color="auto" w:fill="5A9BD5"/>
            <w:vAlign w:val="center"/>
          </w:tcPr>
          <w:p w14:paraId="3E15B356" w14:textId="77777777" w:rsidR="00637362" w:rsidRDefault="00921491" w:rsidP="007C6B1E">
            <w:pPr>
              <w:pStyle w:val="TableParagraph"/>
              <w:spacing w:before="2"/>
              <w:ind w:left="47"/>
              <w:jc w:val="center"/>
              <w:rPr>
                <w:b/>
              </w:rPr>
            </w:pPr>
            <w:proofErr w:type="spellStart"/>
            <w:r>
              <w:rPr>
                <w:b/>
                <w:w w:val="95"/>
              </w:rPr>
              <w:t>Sasaran</w:t>
            </w:r>
            <w:proofErr w:type="spellEnd"/>
            <w:r>
              <w:rPr>
                <w:b/>
                <w:w w:val="95"/>
              </w:rPr>
              <w:t xml:space="preserve"> </w:t>
            </w:r>
            <w:proofErr w:type="spellStart"/>
            <w:r>
              <w:rPr>
                <w:b/>
                <w:w w:val="95"/>
              </w:rPr>
              <w:t>Strategis</w:t>
            </w:r>
            <w:proofErr w:type="spellEnd"/>
          </w:p>
        </w:tc>
        <w:tc>
          <w:tcPr>
            <w:tcW w:w="6096" w:type="dxa"/>
            <w:tcBorders>
              <w:top w:val="nil"/>
              <w:bottom w:val="single" w:sz="34" w:space="0" w:color="FFFFFF"/>
            </w:tcBorders>
            <w:shd w:val="clear" w:color="auto" w:fill="5A9BD5"/>
            <w:vAlign w:val="center"/>
          </w:tcPr>
          <w:p w14:paraId="618DCF9E" w14:textId="77777777" w:rsidR="00637362" w:rsidRDefault="00921491" w:rsidP="007C6B1E">
            <w:pPr>
              <w:pStyle w:val="TableParagraph"/>
              <w:spacing w:before="2"/>
              <w:ind w:left="4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Indikator</w:t>
            </w:r>
            <w:proofErr w:type="spellEnd"/>
            <w:r>
              <w:rPr>
                <w:b/>
              </w:rPr>
              <w:t xml:space="preserve"> Kinerja</w:t>
            </w:r>
          </w:p>
        </w:tc>
        <w:tc>
          <w:tcPr>
            <w:tcW w:w="4529" w:type="dxa"/>
            <w:gridSpan w:val="5"/>
            <w:tcBorders>
              <w:top w:val="nil"/>
              <w:bottom w:val="single" w:sz="34" w:space="0" w:color="FFFFFF"/>
              <w:right w:val="nil"/>
            </w:tcBorders>
            <w:shd w:val="clear" w:color="auto" w:fill="5A9BD5"/>
            <w:vAlign w:val="center"/>
          </w:tcPr>
          <w:p w14:paraId="1862D763" w14:textId="77777777" w:rsidR="00637362" w:rsidRDefault="00921491" w:rsidP="007C6B1E">
            <w:pPr>
              <w:pStyle w:val="TableParagraph"/>
              <w:spacing w:before="2"/>
              <w:ind w:left="1908" w:right="1897"/>
              <w:jc w:val="center"/>
              <w:rPr>
                <w:b/>
              </w:rPr>
            </w:pPr>
            <w:r>
              <w:rPr>
                <w:b/>
              </w:rPr>
              <w:t>Target</w:t>
            </w:r>
          </w:p>
        </w:tc>
      </w:tr>
      <w:tr w:rsidR="00637362" w14:paraId="78908198" w14:textId="77777777" w:rsidTr="00013D6E">
        <w:trPr>
          <w:trHeight w:val="543"/>
        </w:trPr>
        <w:tc>
          <w:tcPr>
            <w:tcW w:w="2923" w:type="dxa"/>
            <w:tcBorders>
              <w:top w:val="single" w:sz="34" w:space="0" w:color="FFFFFF"/>
            </w:tcBorders>
            <w:shd w:val="clear" w:color="auto" w:fill="D2DEEF"/>
          </w:tcPr>
          <w:p w14:paraId="1459B73D" w14:textId="77777777" w:rsidR="00637362" w:rsidRDefault="00637362" w:rsidP="007C6B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96" w:type="dxa"/>
            <w:tcBorders>
              <w:top w:val="single" w:sz="34" w:space="0" w:color="FFFFFF"/>
            </w:tcBorders>
            <w:shd w:val="clear" w:color="auto" w:fill="D2DEEF"/>
          </w:tcPr>
          <w:p w14:paraId="50D765AB" w14:textId="77777777" w:rsidR="00637362" w:rsidRDefault="00637362" w:rsidP="007C6B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tcBorders>
              <w:top w:val="single" w:sz="34" w:space="0" w:color="FFFFFF"/>
            </w:tcBorders>
            <w:shd w:val="clear" w:color="auto" w:fill="D2DEEF"/>
          </w:tcPr>
          <w:p w14:paraId="72642809" w14:textId="77777777" w:rsidR="00637362" w:rsidRDefault="00921491" w:rsidP="007C6B1E">
            <w:pPr>
              <w:pStyle w:val="TableParagraph"/>
              <w:spacing w:before="14"/>
              <w:ind w:right="261"/>
              <w:jc w:val="right"/>
            </w:pPr>
            <w:r>
              <w:rPr>
                <w:w w:val="95"/>
              </w:rPr>
              <w:t>Total</w:t>
            </w:r>
          </w:p>
        </w:tc>
        <w:tc>
          <w:tcPr>
            <w:tcW w:w="886" w:type="dxa"/>
            <w:tcBorders>
              <w:top w:val="single" w:sz="34" w:space="0" w:color="FFFFFF"/>
            </w:tcBorders>
            <w:shd w:val="clear" w:color="auto" w:fill="D2DEEF"/>
          </w:tcPr>
          <w:p w14:paraId="0760D616" w14:textId="77777777" w:rsidR="00637362" w:rsidRDefault="00921491" w:rsidP="007C6B1E">
            <w:pPr>
              <w:pStyle w:val="TableParagraph"/>
              <w:spacing w:before="14"/>
              <w:ind w:left="45"/>
            </w:pPr>
            <w:r>
              <w:rPr>
                <w:w w:val="91"/>
              </w:rPr>
              <w:t>I</w:t>
            </w:r>
          </w:p>
        </w:tc>
        <w:tc>
          <w:tcPr>
            <w:tcW w:w="823" w:type="dxa"/>
            <w:tcBorders>
              <w:top w:val="single" w:sz="34" w:space="0" w:color="FFFFFF"/>
            </w:tcBorders>
            <w:shd w:val="clear" w:color="auto" w:fill="D2DEEF"/>
          </w:tcPr>
          <w:p w14:paraId="2901C45D" w14:textId="77777777" w:rsidR="00637362" w:rsidRDefault="00921491" w:rsidP="007C6B1E">
            <w:pPr>
              <w:pStyle w:val="TableParagraph"/>
              <w:spacing w:before="14"/>
              <w:ind w:left="45"/>
            </w:pPr>
            <w:r>
              <w:t>II</w:t>
            </w:r>
          </w:p>
        </w:tc>
        <w:tc>
          <w:tcPr>
            <w:tcW w:w="900" w:type="dxa"/>
            <w:tcBorders>
              <w:top w:val="single" w:sz="34" w:space="0" w:color="FFFFFF"/>
            </w:tcBorders>
            <w:shd w:val="clear" w:color="auto" w:fill="D2DEEF"/>
          </w:tcPr>
          <w:p w14:paraId="43D6EA5E" w14:textId="77777777" w:rsidR="00637362" w:rsidRDefault="00921491" w:rsidP="007C6B1E">
            <w:pPr>
              <w:pStyle w:val="TableParagraph"/>
              <w:spacing w:before="14"/>
              <w:ind w:left="47"/>
            </w:pPr>
            <w:r>
              <w:t>III</w:t>
            </w:r>
          </w:p>
        </w:tc>
        <w:tc>
          <w:tcPr>
            <w:tcW w:w="900" w:type="dxa"/>
            <w:tcBorders>
              <w:top w:val="single" w:sz="34" w:space="0" w:color="FFFFFF"/>
            </w:tcBorders>
            <w:shd w:val="clear" w:color="auto" w:fill="D2DEEF"/>
          </w:tcPr>
          <w:p w14:paraId="26E9F609" w14:textId="77777777" w:rsidR="00637362" w:rsidRDefault="00921491" w:rsidP="007C6B1E">
            <w:pPr>
              <w:pStyle w:val="TableParagraph"/>
              <w:spacing w:before="14"/>
              <w:ind w:left="47"/>
            </w:pPr>
            <w:r>
              <w:t>IV</w:t>
            </w:r>
          </w:p>
        </w:tc>
      </w:tr>
      <w:tr w:rsidR="00637362" w14:paraId="5A189709" w14:textId="77777777" w:rsidTr="00013D6E">
        <w:trPr>
          <w:trHeight w:val="560"/>
        </w:trPr>
        <w:tc>
          <w:tcPr>
            <w:tcW w:w="2923" w:type="dxa"/>
            <w:vMerge w:val="restart"/>
            <w:tcBorders>
              <w:left w:val="nil"/>
            </w:tcBorders>
            <w:shd w:val="clear" w:color="auto" w:fill="EAEFF7"/>
          </w:tcPr>
          <w:p w14:paraId="5AC8AB9D" w14:textId="77777777" w:rsidR="00637362" w:rsidRDefault="007C6B1E" w:rsidP="007C6B1E">
            <w:pPr>
              <w:pStyle w:val="TableParagraph"/>
              <w:spacing w:before="26" w:line="292" w:lineRule="auto"/>
              <w:ind w:left="57"/>
            </w:pPr>
            <w:proofErr w:type="spellStart"/>
            <w:r>
              <w:rPr>
                <w:w w:val="90"/>
              </w:rPr>
              <w:t>Meningkatkan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pencegahan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dini</w:t>
            </w:r>
            <w:proofErr w:type="spellEnd"/>
            <w:r>
              <w:rPr>
                <w:w w:val="90"/>
              </w:rPr>
              <w:t xml:space="preserve"> dan </w:t>
            </w:r>
            <w:proofErr w:type="spellStart"/>
            <w:r>
              <w:rPr>
                <w:w w:val="90"/>
              </w:rPr>
              <w:t>penanganan</w:t>
            </w:r>
            <w:proofErr w:type="spellEnd"/>
            <w:r>
              <w:rPr>
                <w:w w:val="90"/>
              </w:rPr>
              <w:t xml:space="preserve"> korban </w:t>
            </w:r>
            <w:proofErr w:type="spellStart"/>
            <w:r>
              <w:rPr>
                <w:w w:val="90"/>
              </w:rPr>
              <w:t>bencana</w:t>
            </w:r>
            <w:proofErr w:type="spellEnd"/>
            <w:r>
              <w:rPr>
                <w:w w:val="90"/>
              </w:rPr>
              <w:t xml:space="preserve"> </w:t>
            </w:r>
            <w:proofErr w:type="spellStart"/>
            <w:r>
              <w:rPr>
                <w:w w:val="90"/>
              </w:rPr>
              <w:t>alam</w:t>
            </w:r>
            <w:proofErr w:type="spellEnd"/>
          </w:p>
        </w:tc>
        <w:tc>
          <w:tcPr>
            <w:tcW w:w="6096" w:type="dxa"/>
            <w:shd w:val="clear" w:color="auto" w:fill="EAEFF7"/>
          </w:tcPr>
          <w:p w14:paraId="5F6C8890" w14:textId="77777777" w:rsidR="00637362" w:rsidRDefault="00921491" w:rsidP="007C6B1E">
            <w:pPr>
              <w:pStyle w:val="TableParagraph"/>
              <w:spacing w:before="28"/>
              <w:ind w:left="45"/>
            </w:pPr>
            <w:proofErr w:type="spellStart"/>
            <w:r>
              <w:t>Persentase</w:t>
            </w:r>
            <w:proofErr w:type="spellEnd"/>
            <w:r>
              <w:t xml:space="preserve"> </w:t>
            </w:r>
            <w:proofErr w:type="spellStart"/>
            <w:r w:rsidR="007C6B1E">
              <w:t>desa</w:t>
            </w:r>
            <w:proofErr w:type="spellEnd"/>
            <w:r w:rsidR="007C6B1E">
              <w:t xml:space="preserve"> </w:t>
            </w:r>
            <w:proofErr w:type="spellStart"/>
            <w:r w:rsidR="007C6B1E">
              <w:t>tangguh</w:t>
            </w:r>
            <w:proofErr w:type="spellEnd"/>
            <w:r w:rsidR="007C6B1E">
              <w:t xml:space="preserve"> </w:t>
            </w:r>
            <w:proofErr w:type="spellStart"/>
            <w:r w:rsidR="007C6B1E">
              <w:t>bencana</w:t>
            </w:r>
            <w:proofErr w:type="spellEnd"/>
          </w:p>
        </w:tc>
        <w:tc>
          <w:tcPr>
            <w:tcW w:w="1020" w:type="dxa"/>
            <w:shd w:val="clear" w:color="auto" w:fill="EAEFF7"/>
          </w:tcPr>
          <w:p w14:paraId="61BFF70B" w14:textId="77777777" w:rsidR="00637362" w:rsidRDefault="00013D6E" w:rsidP="007C6B1E">
            <w:pPr>
              <w:pStyle w:val="TableParagraph"/>
              <w:spacing w:before="28"/>
              <w:ind w:left="365" w:right="349"/>
              <w:jc w:val="center"/>
            </w:pPr>
            <w:r>
              <w:t>1</w:t>
            </w:r>
          </w:p>
        </w:tc>
        <w:tc>
          <w:tcPr>
            <w:tcW w:w="886" w:type="dxa"/>
            <w:shd w:val="clear" w:color="auto" w:fill="EAEFF7"/>
          </w:tcPr>
          <w:p w14:paraId="1C754F11" w14:textId="77777777" w:rsidR="00637362" w:rsidRDefault="00637362" w:rsidP="007C6B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3" w:type="dxa"/>
            <w:shd w:val="clear" w:color="auto" w:fill="EAEFF7"/>
          </w:tcPr>
          <w:p w14:paraId="5B67127F" w14:textId="77777777" w:rsidR="00637362" w:rsidRDefault="00637362" w:rsidP="007C6B1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EAEFF7"/>
          </w:tcPr>
          <w:p w14:paraId="1C3D6B61" w14:textId="77777777" w:rsidR="00637362" w:rsidRDefault="00013D6E" w:rsidP="007C6B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2</w:t>
            </w:r>
          </w:p>
        </w:tc>
        <w:tc>
          <w:tcPr>
            <w:tcW w:w="900" w:type="dxa"/>
            <w:shd w:val="clear" w:color="auto" w:fill="EAEFF7"/>
          </w:tcPr>
          <w:p w14:paraId="7B4D2886" w14:textId="77777777" w:rsidR="00637362" w:rsidRDefault="00637362" w:rsidP="007C6B1E">
            <w:pPr>
              <w:pStyle w:val="TableParagraph"/>
              <w:spacing w:before="28"/>
              <w:ind w:left="47"/>
            </w:pPr>
          </w:p>
        </w:tc>
      </w:tr>
      <w:tr w:rsidR="00637362" w14:paraId="2337C740" w14:textId="77777777" w:rsidTr="00013D6E">
        <w:trPr>
          <w:trHeight w:val="558"/>
        </w:trPr>
        <w:tc>
          <w:tcPr>
            <w:tcW w:w="2923" w:type="dxa"/>
            <w:vMerge/>
            <w:tcBorders>
              <w:top w:val="nil"/>
              <w:left w:val="nil"/>
            </w:tcBorders>
            <w:shd w:val="clear" w:color="auto" w:fill="EAEFF7"/>
          </w:tcPr>
          <w:p w14:paraId="7C6725EF" w14:textId="77777777" w:rsidR="00637362" w:rsidRDefault="00637362" w:rsidP="007C6B1E">
            <w:pPr>
              <w:rPr>
                <w:sz w:val="2"/>
                <w:szCs w:val="2"/>
              </w:rPr>
            </w:pPr>
          </w:p>
        </w:tc>
        <w:tc>
          <w:tcPr>
            <w:tcW w:w="6096" w:type="dxa"/>
            <w:shd w:val="clear" w:color="auto" w:fill="EAEFF7"/>
          </w:tcPr>
          <w:p w14:paraId="1C2730B8" w14:textId="77777777" w:rsidR="00637362" w:rsidRDefault="007C6B1E" w:rsidP="007C6B1E">
            <w:pPr>
              <w:pStyle w:val="TableParagraph"/>
              <w:spacing w:before="28"/>
              <w:ind w:left="45"/>
            </w:pPr>
            <w:proofErr w:type="spellStart"/>
            <w:r>
              <w:t>Persentase</w:t>
            </w:r>
            <w:proofErr w:type="spellEnd"/>
            <w:r>
              <w:t xml:space="preserve"> korban </w:t>
            </w:r>
            <w:proofErr w:type="spellStart"/>
            <w:r>
              <w:t>bencana</w:t>
            </w:r>
            <w:proofErr w:type="spellEnd"/>
            <w:r>
              <w:t xml:space="preserve"> </w:t>
            </w:r>
            <w:proofErr w:type="spellStart"/>
            <w:r>
              <w:t>alam</w:t>
            </w:r>
            <w:proofErr w:type="spellEnd"/>
            <w:r>
              <w:t xml:space="preserve"> yang </w:t>
            </w:r>
            <w:proofErr w:type="spellStart"/>
            <w:r>
              <w:t>tertangani</w:t>
            </w:r>
            <w:proofErr w:type="spellEnd"/>
          </w:p>
        </w:tc>
        <w:tc>
          <w:tcPr>
            <w:tcW w:w="1020" w:type="dxa"/>
            <w:shd w:val="clear" w:color="auto" w:fill="EAEFF7"/>
          </w:tcPr>
          <w:p w14:paraId="2684D617" w14:textId="77777777" w:rsidR="00637362" w:rsidRDefault="00013D6E" w:rsidP="00013D6E">
            <w:pPr>
              <w:pStyle w:val="TableParagraph"/>
              <w:spacing w:before="28"/>
              <w:ind w:right="293"/>
              <w:jc w:val="center"/>
            </w:pPr>
            <w:r>
              <w:t xml:space="preserve">     15</w:t>
            </w:r>
          </w:p>
        </w:tc>
        <w:tc>
          <w:tcPr>
            <w:tcW w:w="886" w:type="dxa"/>
            <w:shd w:val="clear" w:color="auto" w:fill="EAEFF7"/>
          </w:tcPr>
          <w:p w14:paraId="511602A0" w14:textId="77777777" w:rsidR="00637362" w:rsidRDefault="00013D6E" w:rsidP="007C6B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5</w:t>
            </w:r>
          </w:p>
        </w:tc>
        <w:tc>
          <w:tcPr>
            <w:tcW w:w="823" w:type="dxa"/>
            <w:shd w:val="clear" w:color="auto" w:fill="EAEFF7"/>
          </w:tcPr>
          <w:p w14:paraId="546F9EE6" w14:textId="77777777" w:rsidR="00637362" w:rsidRDefault="00013D6E" w:rsidP="007C6B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5</w:t>
            </w:r>
          </w:p>
        </w:tc>
        <w:tc>
          <w:tcPr>
            <w:tcW w:w="900" w:type="dxa"/>
            <w:shd w:val="clear" w:color="auto" w:fill="EAEFF7"/>
          </w:tcPr>
          <w:p w14:paraId="592FB12C" w14:textId="77777777" w:rsidR="00637362" w:rsidRDefault="00013D6E" w:rsidP="007C6B1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5</w:t>
            </w:r>
          </w:p>
        </w:tc>
        <w:tc>
          <w:tcPr>
            <w:tcW w:w="900" w:type="dxa"/>
            <w:shd w:val="clear" w:color="auto" w:fill="EAEFF7"/>
          </w:tcPr>
          <w:p w14:paraId="15ACDA1A" w14:textId="77777777" w:rsidR="00637362" w:rsidRDefault="00013D6E" w:rsidP="007C6B1E">
            <w:pPr>
              <w:pStyle w:val="TableParagraph"/>
              <w:spacing w:before="28"/>
              <w:ind w:left="47"/>
            </w:pPr>
            <w:r>
              <w:rPr>
                <w:rFonts w:ascii="Times New Roman"/>
              </w:rPr>
              <w:t xml:space="preserve">      5</w:t>
            </w:r>
          </w:p>
        </w:tc>
      </w:tr>
    </w:tbl>
    <w:p w14:paraId="2DE3B7BF" w14:textId="77777777" w:rsidR="00F96EE3" w:rsidRPr="00013D6E" w:rsidRDefault="007C6B1E" w:rsidP="00013D6E">
      <w:pPr>
        <w:pStyle w:val="BodyText"/>
        <w:rPr>
          <w:b/>
          <w:sz w:val="20"/>
        </w:rPr>
      </w:pPr>
      <w:r>
        <w:rPr>
          <w:b/>
          <w:sz w:val="20"/>
        </w:rPr>
        <w:br w:type="textWrapping" w:clear="all"/>
      </w:r>
    </w:p>
    <w:p w14:paraId="140CD788" w14:textId="77777777" w:rsidR="00F96EE3" w:rsidRDefault="00F96EE3" w:rsidP="00F96EE3">
      <w:pPr>
        <w:pStyle w:val="BodyText"/>
        <w:spacing w:before="4"/>
        <w:rPr>
          <w:b/>
          <w:sz w:val="28"/>
        </w:rPr>
      </w:pPr>
    </w:p>
    <w:p w14:paraId="265A63B6" w14:textId="77777777" w:rsidR="00F27E92" w:rsidRDefault="00F27E92" w:rsidP="00F27E92"/>
    <w:sectPr w:rsidR="00F27E92" w:rsidSect="00AE1672">
      <w:pgSz w:w="16839" w:h="11907" w:orient="landscape" w:code="9"/>
      <w:pgMar w:top="1140" w:right="1320" w:bottom="280" w:left="12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71D2"/>
    <w:multiLevelType w:val="hybridMultilevel"/>
    <w:tmpl w:val="D10439A6"/>
    <w:lvl w:ilvl="0" w:tplc="0D945F04">
      <w:start w:val="1"/>
      <w:numFmt w:val="decimal"/>
      <w:lvlText w:val="%1."/>
      <w:lvlJc w:val="left"/>
      <w:pPr>
        <w:ind w:left="2024" w:hanging="245"/>
        <w:jc w:val="left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8AE04FCA">
      <w:numFmt w:val="bullet"/>
      <w:lvlText w:val="•"/>
      <w:lvlJc w:val="left"/>
      <w:pPr>
        <w:ind w:left="3428" w:hanging="245"/>
      </w:pPr>
      <w:rPr>
        <w:rFonts w:hint="default"/>
      </w:rPr>
    </w:lvl>
    <w:lvl w:ilvl="2" w:tplc="8A0684C6">
      <w:numFmt w:val="bullet"/>
      <w:lvlText w:val="•"/>
      <w:lvlJc w:val="left"/>
      <w:pPr>
        <w:ind w:left="4836" w:hanging="245"/>
      </w:pPr>
      <w:rPr>
        <w:rFonts w:hint="default"/>
      </w:rPr>
    </w:lvl>
    <w:lvl w:ilvl="3" w:tplc="2F66C79A">
      <w:numFmt w:val="bullet"/>
      <w:lvlText w:val="•"/>
      <w:lvlJc w:val="left"/>
      <w:pPr>
        <w:ind w:left="6244" w:hanging="245"/>
      </w:pPr>
      <w:rPr>
        <w:rFonts w:hint="default"/>
      </w:rPr>
    </w:lvl>
    <w:lvl w:ilvl="4" w:tplc="EB5A8F68">
      <w:numFmt w:val="bullet"/>
      <w:lvlText w:val="•"/>
      <w:lvlJc w:val="left"/>
      <w:pPr>
        <w:ind w:left="7652" w:hanging="245"/>
      </w:pPr>
      <w:rPr>
        <w:rFonts w:hint="default"/>
      </w:rPr>
    </w:lvl>
    <w:lvl w:ilvl="5" w:tplc="FF76167A">
      <w:numFmt w:val="bullet"/>
      <w:lvlText w:val="•"/>
      <w:lvlJc w:val="left"/>
      <w:pPr>
        <w:ind w:left="9060" w:hanging="245"/>
      </w:pPr>
      <w:rPr>
        <w:rFonts w:hint="default"/>
      </w:rPr>
    </w:lvl>
    <w:lvl w:ilvl="6" w:tplc="CF405FC8">
      <w:numFmt w:val="bullet"/>
      <w:lvlText w:val="•"/>
      <w:lvlJc w:val="left"/>
      <w:pPr>
        <w:ind w:left="10468" w:hanging="245"/>
      </w:pPr>
      <w:rPr>
        <w:rFonts w:hint="default"/>
      </w:rPr>
    </w:lvl>
    <w:lvl w:ilvl="7" w:tplc="FBB014F8">
      <w:numFmt w:val="bullet"/>
      <w:lvlText w:val="•"/>
      <w:lvlJc w:val="left"/>
      <w:pPr>
        <w:ind w:left="11876" w:hanging="245"/>
      </w:pPr>
      <w:rPr>
        <w:rFonts w:hint="default"/>
      </w:rPr>
    </w:lvl>
    <w:lvl w:ilvl="8" w:tplc="EEB06490">
      <w:numFmt w:val="bullet"/>
      <w:lvlText w:val="•"/>
      <w:lvlJc w:val="left"/>
      <w:pPr>
        <w:ind w:left="13284" w:hanging="245"/>
      </w:pPr>
      <w:rPr>
        <w:rFonts w:hint="default"/>
      </w:rPr>
    </w:lvl>
  </w:abstractNum>
  <w:abstractNum w:abstractNumId="1" w15:restartNumberingAfterBreak="0">
    <w:nsid w:val="575221AA"/>
    <w:multiLevelType w:val="hybridMultilevel"/>
    <w:tmpl w:val="D37AB132"/>
    <w:lvl w:ilvl="0" w:tplc="7BA86256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2"/>
    <w:rsid w:val="00013D6E"/>
    <w:rsid w:val="00090E98"/>
    <w:rsid w:val="000A4160"/>
    <w:rsid w:val="004005D7"/>
    <w:rsid w:val="00526B7C"/>
    <w:rsid w:val="0060483A"/>
    <w:rsid w:val="00637362"/>
    <w:rsid w:val="007C6B1E"/>
    <w:rsid w:val="00921491"/>
    <w:rsid w:val="00995C15"/>
    <w:rsid w:val="009E02E4"/>
    <w:rsid w:val="00A453B4"/>
    <w:rsid w:val="00A72511"/>
    <w:rsid w:val="00AE1672"/>
    <w:rsid w:val="00B24A8E"/>
    <w:rsid w:val="00C41B19"/>
    <w:rsid w:val="00C82A99"/>
    <w:rsid w:val="00CD756D"/>
    <w:rsid w:val="00F27E92"/>
    <w:rsid w:val="00F9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B24"/>
  <w15:docId w15:val="{B184EE96-4C4C-4BAF-9757-F989D0FB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3736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37362"/>
    <w:pPr>
      <w:spacing w:before="83"/>
      <w:ind w:left="3557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637362"/>
    <w:pPr>
      <w:ind w:left="2024" w:hanging="24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7362"/>
  </w:style>
  <w:style w:type="paragraph" w:styleId="ListParagraph">
    <w:name w:val="List Paragraph"/>
    <w:basedOn w:val="Normal"/>
    <w:uiPriority w:val="1"/>
    <w:qFormat/>
    <w:rsid w:val="00637362"/>
    <w:pPr>
      <w:ind w:left="2024" w:hanging="245"/>
    </w:pPr>
  </w:style>
  <w:style w:type="paragraph" w:customStyle="1" w:styleId="TableParagraph">
    <w:name w:val="Table Paragraph"/>
    <w:basedOn w:val="Normal"/>
    <w:uiPriority w:val="1"/>
    <w:qFormat/>
    <w:rsid w:val="00637362"/>
  </w:style>
  <w:style w:type="table" w:styleId="TableGrid">
    <w:name w:val="Table Grid"/>
    <w:basedOn w:val="TableNormal"/>
    <w:uiPriority w:val="59"/>
    <w:rsid w:val="00F96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2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11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RENCANA AKSI VER IKU BARU 2018.docx</vt:lpstr>
    </vt:vector>
  </TitlesOfParts>
  <Company>Toshiba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RENCANA AKSI VER IKU BARU 2018.docx</dc:title>
  <dc:creator>LENOVO</dc:creator>
  <cp:lastModifiedBy>User</cp:lastModifiedBy>
  <cp:revision>6</cp:revision>
  <cp:lastPrinted>2018-04-28T02:48:00Z</cp:lastPrinted>
  <dcterms:created xsi:type="dcterms:W3CDTF">2022-09-15T06:32:00Z</dcterms:created>
  <dcterms:modified xsi:type="dcterms:W3CDTF">2022-09-25T13:24:00Z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2018-03-03T00:00:00Z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2018-03-31T00:00:00Z</vt:filetime>
  </property>
</Properties>
</file>